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678" w:rsidRDefault="00F67678" w:rsidP="00F67678">
      <w:pPr>
        <w:pStyle w:val="a5"/>
        <w:shd w:val="clear" w:color="auto" w:fill="FFFFFF"/>
        <w:spacing w:before="0" w:beforeAutospacing="0" w:after="0" w:afterAutospacing="0" w:line="252" w:lineRule="atLeast"/>
        <w:jc w:val="center"/>
        <w:textAlignment w:val="baseline"/>
        <w:rPr>
          <w:rFonts w:ascii="Arial" w:hAnsi="Arial" w:cs="Arial"/>
          <w:color w:val="444444"/>
          <w:sz w:val="14"/>
          <w:szCs w:val="14"/>
        </w:rPr>
      </w:pPr>
      <w:r>
        <w:rPr>
          <w:rFonts w:ascii="Arial Narrow" w:hAnsi="Arial Narrow" w:cs="Arial"/>
          <w:color w:val="4B0082"/>
          <w:sz w:val="28"/>
          <w:szCs w:val="28"/>
          <w:bdr w:val="none" w:sz="0" w:space="0" w:color="auto" w:frame="1"/>
        </w:rPr>
        <w:t>Международная научная конференция</w:t>
      </w:r>
    </w:p>
    <w:p w:rsidR="00F67678" w:rsidRDefault="00F67678" w:rsidP="00F67678">
      <w:pPr>
        <w:pStyle w:val="a5"/>
        <w:shd w:val="clear" w:color="auto" w:fill="FFFFFF"/>
        <w:spacing w:before="0" w:beforeAutospacing="0" w:after="0" w:afterAutospacing="0" w:line="252" w:lineRule="atLeast"/>
        <w:jc w:val="center"/>
        <w:textAlignment w:val="baseline"/>
        <w:rPr>
          <w:rFonts w:ascii="Arial" w:hAnsi="Arial" w:cs="Arial"/>
          <w:color w:val="444444"/>
          <w:sz w:val="14"/>
          <w:szCs w:val="14"/>
        </w:rPr>
      </w:pPr>
      <w:r>
        <w:rPr>
          <w:rFonts w:ascii="Times New Roman,Bold" w:hAnsi="Times New Roman,Bold" w:cs="Arial"/>
          <w:color w:val="4B0082"/>
          <w:sz w:val="34"/>
          <w:szCs w:val="34"/>
          <w:bdr w:val="none" w:sz="0" w:space="0" w:color="auto" w:frame="1"/>
        </w:rPr>
        <w:t>Физико-математические проблемы создания новой техники</w:t>
      </w:r>
      <w:r>
        <w:rPr>
          <w:rStyle w:val="apple-converted-space"/>
          <w:rFonts w:ascii="Times New Roman,Bold" w:hAnsi="Times New Roman,Bold" w:cs="Arial"/>
          <w:color w:val="4B0082"/>
          <w:sz w:val="34"/>
          <w:szCs w:val="34"/>
          <w:bdr w:val="none" w:sz="0" w:space="0" w:color="auto" w:frame="1"/>
        </w:rPr>
        <w:t> </w:t>
      </w:r>
      <w:r>
        <w:rPr>
          <w:rFonts w:ascii="Times New Roman,Bold" w:hAnsi="Times New Roman,Bold" w:cs="Arial"/>
          <w:color w:val="4B0082"/>
          <w:sz w:val="28"/>
          <w:szCs w:val="28"/>
          <w:bdr w:val="none" w:sz="0" w:space="0" w:color="auto" w:frame="1"/>
        </w:rPr>
        <w:t>(</w:t>
      </w:r>
      <w:proofErr w:type="spellStart"/>
      <w:r>
        <w:rPr>
          <w:rFonts w:ascii="Times New Roman,Bold" w:hAnsi="Times New Roman,Bold" w:cs="Arial"/>
          <w:color w:val="4B0082"/>
          <w:sz w:val="28"/>
          <w:szCs w:val="28"/>
          <w:bdr w:val="none" w:sz="0" w:space="0" w:color="auto" w:frame="1"/>
        </w:rPr>
        <w:t>PhysMathTech</w:t>
      </w:r>
      <w:proofErr w:type="spellEnd"/>
      <w:r>
        <w:rPr>
          <w:rFonts w:ascii="Times New Roman,Bold" w:hAnsi="Times New Roman,Bold" w:cs="Arial"/>
          <w:color w:val="4B0082"/>
          <w:sz w:val="28"/>
          <w:szCs w:val="28"/>
          <w:bdr w:val="none" w:sz="0" w:space="0" w:color="auto" w:frame="1"/>
        </w:rPr>
        <w:t xml:space="preserve"> - 2014)</w:t>
      </w:r>
    </w:p>
    <w:p w:rsidR="00F67678" w:rsidRDefault="00F67678" w:rsidP="00F67678">
      <w:pPr>
        <w:pStyle w:val="a5"/>
        <w:shd w:val="clear" w:color="auto" w:fill="FFFFFF"/>
        <w:spacing w:before="0" w:beforeAutospacing="0" w:after="0" w:afterAutospacing="0" w:line="252" w:lineRule="atLeast"/>
        <w:jc w:val="center"/>
        <w:textAlignment w:val="baseline"/>
        <w:rPr>
          <w:rFonts w:ascii="Arial" w:hAnsi="Arial" w:cs="Arial"/>
          <w:color w:val="444444"/>
          <w:sz w:val="14"/>
          <w:szCs w:val="14"/>
        </w:rPr>
      </w:pPr>
      <w:r>
        <w:rPr>
          <w:rStyle w:val="a6"/>
          <w:rFonts w:ascii="Times New Roman,Italic" w:hAnsi="Times New Roman,Italic" w:cs="Arial"/>
          <w:color w:val="4B0082"/>
          <w:bdr w:val="none" w:sz="0" w:space="0" w:color="auto" w:frame="1"/>
        </w:rPr>
        <w:t>посвященная 50-летнему юбилею Научно-учебного комплекса «Фундаментальные науки» МГТУ им. Н.Э.Баумана</w:t>
      </w:r>
      <w:r>
        <w:rPr>
          <w:rStyle w:val="apple-converted-space"/>
          <w:rFonts w:ascii="Times New Roman,Italic" w:hAnsi="Times New Roman,Italic" w:cs="Arial"/>
          <w:i/>
          <w:iCs/>
          <w:color w:val="4B0082"/>
          <w:bdr w:val="none" w:sz="0" w:space="0" w:color="auto" w:frame="1"/>
        </w:rPr>
        <w:t> </w:t>
      </w:r>
      <w:r>
        <w:rPr>
          <w:rStyle w:val="a6"/>
          <w:rFonts w:ascii="Times New Roman,Italic" w:hAnsi="Times New Roman,Italic" w:cs="Arial"/>
          <w:color w:val="4B0082"/>
          <w:bdr w:val="none" w:sz="0" w:space="0" w:color="auto" w:frame="1"/>
        </w:rPr>
        <w:t>17-19</w:t>
      </w:r>
      <w:r>
        <w:rPr>
          <w:rStyle w:val="apple-converted-space"/>
          <w:rFonts w:ascii="Times New Roman,Italic" w:hAnsi="Times New Roman,Italic" w:cs="Arial"/>
          <w:i/>
          <w:iCs/>
          <w:color w:val="4B0082"/>
          <w:bdr w:val="none" w:sz="0" w:space="0" w:color="auto" w:frame="1"/>
        </w:rPr>
        <w:t> </w:t>
      </w:r>
      <w:r>
        <w:rPr>
          <w:rStyle w:val="a6"/>
          <w:rFonts w:ascii="Times New Roman,Italic" w:hAnsi="Times New Roman,Italic" w:cs="Arial"/>
          <w:color w:val="4B0082"/>
          <w:bdr w:val="none" w:sz="0" w:space="0" w:color="auto" w:frame="1"/>
        </w:rPr>
        <w:t>ноября 2014 года</w:t>
      </w:r>
    </w:p>
    <w:p w:rsidR="00F67678" w:rsidRDefault="00F67678" w:rsidP="008507CD">
      <w:pPr>
        <w:pStyle w:val="11"/>
      </w:pPr>
    </w:p>
    <w:p w:rsidR="00E52E0A" w:rsidRDefault="00E52E0A" w:rsidP="00FF02A5">
      <w:pPr>
        <w:pStyle w:val="11"/>
        <w:jc w:val="center"/>
      </w:pPr>
      <w:r>
        <w:t xml:space="preserve">Секция №6. </w:t>
      </w:r>
      <w:r w:rsidRPr="00E52E0A">
        <w:t>Математические модели механики сплошной среды</w:t>
      </w:r>
    </w:p>
    <w:p w:rsidR="00E52E0A" w:rsidRDefault="00CF2A48" w:rsidP="00FF02A5">
      <w:pPr>
        <w:pStyle w:val="4"/>
        <w:jc w:val="center"/>
      </w:pPr>
      <w:r w:rsidRPr="00FF02A5">
        <w:t>Руководитель</w:t>
      </w:r>
      <w:r w:rsidR="00E52E0A">
        <w:t xml:space="preserve">: </w:t>
      </w:r>
      <w:r w:rsidR="00E52E0A" w:rsidRPr="00E52E0A">
        <w:t>зав. каф. ФН</w:t>
      </w:r>
      <w:r w:rsidR="00E52E0A">
        <w:t xml:space="preserve">-2, д.т.н., проф. </w:t>
      </w:r>
      <w:proofErr w:type="spellStart"/>
      <w:r w:rsidR="00E52E0A">
        <w:t>Кувыркин</w:t>
      </w:r>
      <w:proofErr w:type="spellEnd"/>
      <w:r w:rsidR="00E52E0A">
        <w:t xml:space="preserve"> Г.Н.</w:t>
      </w:r>
    </w:p>
    <w:p w:rsidR="008507CD" w:rsidRDefault="008507CD" w:rsidP="008507CD">
      <w:pPr>
        <w:pStyle w:val="2"/>
      </w:pPr>
      <w:r>
        <w:t>Заседание 1.</w:t>
      </w:r>
    </w:p>
    <w:p w:rsidR="00FF02A5" w:rsidRDefault="00FF02A5" w:rsidP="00FF02A5">
      <w:pPr>
        <w:pStyle w:val="3"/>
      </w:pPr>
      <w:r>
        <w:t>Вторник, 18.11.2014, 10.00 - 13.30, зал Ученого совета, ГУК</w:t>
      </w:r>
    </w:p>
    <w:p w:rsidR="00FF02A5" w:rsidRDefault="00FF02A5" w:rsidP="00FF02A5">
      <w:pPr>
        <w:pStyle w:val="4"/>
      </w:pPr>
      <w:r>
        <w:t xml:space="preserve">Ведущий: </w:t>
      </w:r>
      <w:r w:rsidRPr="00E52E0A">
        <w:t>зав. каф. ФН</w:t>
      </w:r>
      <w:r>
        <w:t xml:space="preserve">-2, д.т.н., проф. </w:t>
      </w:r>
      <w:proofErr w:type="spellStart"/>
      <w:r>
        <w:t>Кувыркин</w:t>
      </w:r>
      <w:proofErr w:type="spellEnd"/>
      <w:r>
        <w:t xml:space="preserve"> Г.Н.</w:t>
      </w:r>
    </w:p>
    <w:p w:rsidR="00E52E0A" w:rsidRDefault="008507CD" w:rsidP="008507CD">
      <w:pPr>
        <w:pStyle w:val="5"/>
      </w:pPr>
      <w:proofErr w:type="spellStart"/>
      <w:r>
        <w:t>Чашечкин</w:t>
      </w:r>
      <w:proofErr w:type="spellEnd"/>
      <w:r>
        <w:t xml:space="preserve"> Ю.Д. </w:t>
      </w:r>
      <w:r w:rsidR="00E52E0A">
        <w:t>Гидродинамика и акустика столкновения капли с жидкостью – эффекты атомно-молекулярных взаимодействий.</w:t>
      </w:r>
    </w:p>
    <w:p w:rsidR="00E52E0A" w:rsidRDefault="00E52E0A" w:rsidP="008507CD">
      <w:pPr>
        <w:pStyle w:val="5"/>
      </w:pPr>
      <w:proofErr w:type="spellStart"/>
      <w:r>
        <w:t>Богатырев</w:t>
      </w:r>
      <w:proofErr w:type="spellEnd"/>
      <w:r>
        <w:t xml:space="preserve"> А.Б.,</w:t>
      </w:r>
      <w:r w:rsidR="008507CD">
        <w:t xml:space="preserve"> </w:t>
      </w:r>
      <w:r>
        <w:t>Григорьев О.А.</w:t>
      </w:r>
      <w:r w:rsidR="008507CD">
        <w:t xml:space="preserve"> </w:t>
      </w:r>
      <w:r>
        <w:t>Конформные отображения прямоугольных многоугольников.</w:t>
      </w:r>
    </w:p>
    <w:p w:rsidR="00E52E0A" w:rsidRDefault="00E52E0A" w:rsidP="008507CD">
      <w:pPr>
        <w:pStyle w:val="5"/>
      </w:pPr>
      <w:r>
        <w:t>Бураго Н.Г.,</w:t>
      </w:r>
      <w:r w:rsidR="008507CD">
        <w:t xml:space="preserve"> </w:t>
      </w:r>
      <w:r>
        <w:t>Никитин И.С.</w:t>
      </w:r>
      <w:r w:rsidR="008507CD">
        <w:t xml:space="preserve"> </w:t>
      </w:r>
      <w:r>
        <w:t>О применении произвольно подвижных адаптивных наложенных сеток для задач МСС.</w:t>
      </w:r>
    </w:p>
    <w:p w:rsidR="00E52E0A" w:rsidRDefault="00E52E0A" w:rsidP="008507CD">
      <w:pPr>
        <w:pStyle w:val="5"/>
      </w:pPr>
      <w:r>
        <w:t>Рудаков И.А.</w:t>
      </w:r>
      <w:r w:rsidR="008507CD">
        <w:t xml:space="preserve"> </w:t>
      </w:r>
      <w:r>
        <w:t>Периодические решения уравнения колебаний струны с переменными коэффициентами.</w:t>
      </w:r>
    </w:p>
    <w:p w:rsidR="00E52E0A" w:rsidRDefault="008507CD" w:rsidP="008507CD">
      <w:pPr>
        <w:pStyle w:val="5"/>
      </w:pPr>
      <w:r>
        <w:t xml:space="preserve">Федоровский К.Ю. </w:t>
      </w:r>
      <w:r w:rsidR="00E52E0A">
        <w:t>Однолистные функции в модельных пространствах.</w:t>
      </w:r>
    </w:p>
    <w:p w:rsidR="00E52E0A" w:rsidRDefault="00E52E0A" w:rsidP="008507CD">
      <w:pPr>
        <w:pStyle w:val="5"/>
      </w:pPr>
      <w:r>
        <w:t>Пугачёв О.</w:t>
      </w:r>
      <w:r w:rsidR="008507CD">
        <w:t xml:space="preserve">В. </w:t>
      </w:r>
      <w:r>
        <w:t>Носитель диффузии в кластерном пуассоновском пространстве.</w:t>
      </w:r>
    </w:p>
    <w:p w:rsidR="00E52E0A" w:rsidRDefault="008507CD" w:rsidP="008507CD">
      <w:pPr>
        <w:pStyle w:val="5"/>
      </w:pPr>
      <w:proofErr w:type="spellStart"/>
      <w:r>
        <w:t>Табалдыев</w:t>
      </w:r>
      <w:proofErr w:type="spellEnd"/>
      <w:r>
        <w:t xml:space="preserve"> С.Б. </w:t>
      </w:r>
      <w:r w:rsidR="00E52E0A">
        <w:t>Гомологические размерности алгебр непрерывных функций.</w:t>
      </w:r>
    </w:p>
    <w:p w:rsidR="00E52E0A" w:rsidRDefault="008507CD" w:rsidP="008507CD">
      <w:pPr>
        <w:pStyle w:val="5"/>
      </w:pPr>
      <w:r>
        <w:t xml:space="preserve">Гришина Г.В. </w:t>
      </w:r>
      <w:r w:rsidR="00E52E0A">
        <w:t xml:space="preserve">О решениях эллиптических уравнений второго порядка типа </w:t>
      </w:r>
      <w:proofErr w:type="spellStart"/>
      <w:r w:rsidR="00E52E0A">
        <w:t>Эмдена-Фаулера</w:t>
      </w:r>
      <w:proofErr w:type="spellEnd"/>
      <w:r w:rsidR="00E52E0A">
        <w:t xml:space="preserve"> с сингулярной нелинейностью.</w:t>
      </w:r>
    </w:p>
    <w:p w:rsidR="00E52E0A" w:rsidRDefault="00E52E0A" w:rsidP="008507CD">
      <w:pPr>
        <w:pStyle w:val="5"/>
      </w:pPr>
      <w:r>
        <w:t>Антонюк П.Н.</w:t>
      </w:r>
      <w:r w:rsidR="008507CD">
        <w:t xml:space="preserve"> </w:t>
      </w:r>
      <w:r>
        <w:t>Функциональные уравнения тригонометрических функций.</w:t>
      </w:r>
    </w:p>
    <w:p w:rsidR="00E52E0A" w:rsidRDefault="00E52E0A" w:rsidP="008507CD">
      <w:pPr>
        <w:pStyle w:val="5"/>
      </w:pPr>
      <w:r>
        <w:t>Сапожников В. Б.,</w:t>
      </w:r>
      <w:r w:rsidR="008507CD">
        <w:t xml:space="preserve"> </w:t>
      </w:r>
      <w:r>
        <w:t>Корольков А. В.</w:t>
      </w:r>
      <w:r w:rsidR="008507CD">
        <w:t xml:space="preserve"> </w:t>
      </w:r>
      <w:r>
        <w:t>Математическое моделирование процесса опорожнения топливного бака летательного аппарата в условиях орбитального полета</w:t>
      </w:r>
    </w:p>
    <w:p w:rsidR="00CB7AE6" w:rsidRPr="00CB7AE6" w:rsidRDefault="00E52E0A" w:rsidP="00CB7AE6">
      <w:pPr>
        <w:pStyle w:val="5"/>
      </w:pPr>
      <w:r>
        <w:t>Васильев В.И.,</w:t>
      </w:r>
      <w:r w:rsidR="008507CD">
        <w:t xml:space="preserve"> </w:t>
      </w:r>
      <w:proofErr w:type="spellStart"/>
      <w:r>
        <w:t>Кардашевский</w:t>
      </w:r>
      <w:proofErr w:type="spellEnd"/>
      <w:r>
        <w:t xml:space="preserve"> А.М.,</w:t>
      </w:r>
      <w:r w:rsidR="008507CD">
        <w:t xml:space="preserve"> </w:t>
      </w:r>
      <w:r>
        <w:t>Попов В.В.,</w:t>
      </w:r>
      <w:r w:rsidR="008507CD">
        <w:t xml:space="preserve"> </w:t>
      </w:r>
      <w:proofErr w:type="spellStart"/>
      <w:r>
        <w:t>Еремеева</w:t>
      </w:r>
      <w:proofErr w:type="spellEnd"/>
      <w:r>
        <w:t xml:space="preserve"> М.С.</w:t>
      </w:r>
      <w:r w:rsidR="008507CD">
        <w:t xml:space="preserve"> </w:t>
      </w:r>
      <w:r>
        <w:t>Итерационное решение одной неклассической задачи для уравнения колебаний струны.</w:t>
      </w:r>
      <w:r w:rsidR="00CB7AE6" w:rsidRPr="00CB7AE6">
        <w:t xml:space="preserve"> </w:t>
      </w:r>
    </w:p>
    <w:p w:rsidR="00E52E0A" w:rsidRDefault="00E52E0A" w:rsidP="00CB7AE6">
      <w:pPr>
        <w:pStyle w:val="5"/>
      </w:pPr>
      <w:proofErr w:type="spellStart"/>
      <w:r>
        <w:t>Багапш</w:t>
      </w:r>
      <w:proofErr w:type="spellEnd"/>
      <w:r>
        <w:t xml:space="preserve"> А.О.</w:t>
      </w:r>
      <w:r w:rsidR="008507CD">
        <w:t xml:space="preserve"> </w:t>
      </w:r>
      <w:r>
        <w:t>Интегральное представление решения задачи Дирихле для сильно эллиптического уравнения второго порядка в единичном круге.</w:t>
      </w:r>
    </w:p>
    <w:p w:rsidR="00DE3407" w:rsidRPr="0097358C" w:rsidRDefault="00E52E0A" w:rsidP="00E52E0A">
      <w:pPr>
        <w:pStyle w:val="5"/>
      </w:pPr>
      <w:r>
        <w:t>Бураго С.Г.</w:t>
      </w:r>
      <w:r w:rsidR="008507CD">
        <w:t xml:space="preserve"> </w:t>
      </w:r>
      <w:r>
        <w:t>Приближенный метод расчета аэродинамических коэффициентов л.а. с малым отношением размаха крыла к диаметру корпуса.</w:t>
      </w:r>
    </w:p>
    <w:sectPr w:rsidR="00DE3407" w:rsidRPr="0097358C" w:rsidSect="0097358C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,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,Ital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47FB8"/>
    <w:multiLevelType w:val="hybridMultilevel"/>
    <w:tmpl w:val="F27C26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30BD5"/>
    <w:multiLevelType w:val="hybridMultilevel"/>
    <w:tmpl w:val="81FADAB2"/>
    <w:lvl w:ilvl="0" w:tplc="CFF6AEAE">
      <w:start w:val="1"/>
      <w:numFmt w:val="decimal"/>
      <w:lvlText w:val="%1."/>
      <w:lvlJc w:val="left"/>
      <w:pPr>
        <w:ind w:left="2544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51C4403"/>
    <w:multiLevelType w:val="hybridMultilevel"/>
    <w:tmpl w:val="3320A7EA"/>
    <w:lvl w:ilvl="0" w:tplc="020E1F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5414841"/>
    <w:multiLevelType w:val="hybridMultilevel"/>
    <w:tmpl w:val="2E9807CA"/>
    <w:lvl w:ilvl="0" w:tplc="474813AA">
      <w:start w:val="1"/>
      <w:numFmt w:val="decimal"/>
      <w:lvlText w:val="%1."/>
      <w:lvlJc w:val="left"/>
      <w:pPr>
        <w:ind w:left="2544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55719BF"/>
    <w:multiLevelType w:val="hybridMultilevel"/>
    <w:tmpl w:val="BA32B1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F95940"/>
    <w:multiLevelType w:val="hybridMultilevel"/>
    <w:tmpl w:val="4B3CBFA2"/>
    <w:lvl w:ilvl="0" w:tplc="33AA5358">
      <w:start w:val="1"/>
      <w:numFmt w:val="decimal"/>
      <w:lvlText w:val="%1."/>
      <w:lvlJc w:val="left"/>
      <w:pPr>
        <w:ind w:left="2544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0BBF3DA3"/>
    <w:multiLevelType w:val="hybridMultilevel"/>
    <w:tmpl w:val="3BE2B0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EAE5239"/>
    <w:multiLevelType w:val="hybridMultilevel"/>
    <w:tmpl w:val="5CCC747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288D57BA"/>
    <w:multiLevelType w:val="hybridMultilevel"/>
    <w:tmpl w:val="0A2CA69E"/>
    <w:lvl w:ilvl="0" w:tplc="8AE4AE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E250AC3"/>
    <w:multiLevelType w:val="hybridMultilevel"/>
    <w:tmpl w:val="DA56D070"/>
    <w:lvl w:ilvl="0" w:tplc="8AE4AE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EAB1A81"/>
    <w:multiLevelType w:val="hybridMultilevel"/>
    <w:tmpl w:val="D71856FC"/>
    <w:lvl w:ilvl="0" w:tplc="8AE4AEE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31BE7B93"/>
    <w:multiLevelType w:val="hybridMultilevel"/>
    <w:tmpl w:val="FF16BA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BE4071"/>
    <w:multiLevelType w:val="hybridMultilevel"/>
    <w:tmpl w:val="4D2631E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851168"/>
    <w:multiLevelType w:val="hybridMultilevel"/>
    <w:tmpl w:val="F3000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3E7398"/>
    <w:multiLevelType w:val="hybridMultilevel"/>
    <w:tmpl w:val="E2C08594"/>
    <w:lvl w:ilvl="0" w:tplc="33AA5358">
      <w:start w:val="1"/>
      <w:numFmt w:val="decimal"/>
      <w:lvlText w:val="%1."/>
      <w:lvlJc w:val="left"/>
      <w:pPr>
        <w:ind w:left="1977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17363D7"/>
    <w:multiLevelType w:val="hybridMultilevel"/>
    <w:tmpl w:val="2E446B1A"/>
    <w:lvl w:ilvl="0" w:tplc="787835A8">
      <w:start w:val="1"/>
      <w:numFmt w:val="decimal"/>
      <w:pStyle w:val="5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8638C1"/>
    <w:multiLevelType w:val="hybridMultilevel"/>
    <w:tmpl w:val="50A8C3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C66070C"/>
    <w:multiLevelType w:val="hybridMultilevel"/>
    <w:tmpl w:val="5644C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DF3809"/>
    <w:multiLevelType w:val="hybridMultilevel"/>
    <w:tmpl w:val="0330909A"/>
    <w:lvl w:ilvl="0" w:tplc="217ACF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DCE3A63"/>
    <w:multiLevelType w:val="hybridMultilevel"/>
    <w:tmpl w:val="5644C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E26199"/>
    <w:multiLevelType w:val="hybridMultilevel"/>
    <w:tmpl w:val="0008842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9CF5CF5"/>
    <w:multiLevelType w:val="hybridMultilevel"/>
    <w:tmpl w:val="7BF02584"/>
    <w:lvl w:ilvl="0" w:tplc="86E6CFC6">
      <w:start w:val="1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7" w:hanging="360"/>
      </w:pPr>
    </w:lvl>
    <w:lvl w:ilvl="2" w:tplc="0419001B" w:tentative="1">
      <w:start w:val="1"/>
      <w:numFmt w:val="lowerRoman"/>
      <w:lvlText w:val="%3."/>
      <w:lvlJc w:val="right"/>
      <w:pPr>
        <w:ind w:left="2027" w:hanging="180"/>
      </w:pPr>
    </w:lvl>
    <w:lvl w:ilvl="3" w:tplc="0419000F" w:tentative="1">
      <w:start w:val="1"/>
      <w:numFmt w:val="decimal"/>
      <w:lvlText w:val="%4."/>
      <w:lvlJc w:val="left"/>
      <w:pPr>
        <w:ind w:left="2747" w:hanging="360"/>
      </w:pPr>
    </w:lvl>
    <w:lvl w:ilvl="4" w:tplc="04190019" w:tentative="1">
      <w:start w:val="1"/>
      <w:numFmt w:val="lowerLetter"/>
      <w:lvlText w:val="%5."/>
      <w:lvlJc w:val="left"/>
      <w:pPr>
        <w:ind w:left="3467" w:hanging="360"/>
      </w:pPr>
    </w:lvl>
    <w:lvl w:ilvl="5" w:tplc="0419001B" w:tentative="1">
      <w:start w:val="1"/>
      <w:numFmt w:val="lowerRoman"/>
      <w:lvlText w:val="%6."/>
      <w:lvlJc w:val="right"/>
      <w:pPr>
        <w:ind w:left="4187" w:hanging="180"/>
      </w:pPr>
    </w:lvl>
    <w:lvl w:ilvl="6" w:tplc="0419000F" w:tentative="1">
      <w:start w:val="1"/>
      <w:numFmt w:val="decimal"/>
      <w:lvlText w:val="%7."/>
      <w:lvlJc w:val="left"/>
      <w:pPr>
        <w:ind w:left="4907" w:hanging="360"/>
      </w:pPr>
    </w:lvl>
    <w:lvl w:ilvl="7" w:tplc="04190019" w:tentative="1">
      <w:start w:val="1"/>
      <w:numFmt w:val="lowerLetter"/>
      <w:lvlText w:val="%8."/>
      <w:lvlJc w:val="left"/>
      <w:pPr>
        <w:ind w:left="5627" w:hanging="360"/>
      </w:pPr>
    </w:lvl>
    <w:lvl w:ilvl="8" w:tplc="041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2">
    <w:nsid w:val="7DFD3881"/>
    <w:multiLevelType w:val="hybridMultilevel"/>
    <w:tmpl w:val="F4A284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8"/>
  </w:num>
  <w:num w:numId="3">
    <w:abstractNumId w:val="18"/>
  </w:num>
  <w:num w:numId="4">
    <w:abstractNumId w:val="2"/>
  </w:num>
  <w:num w:numId="5">
    <w:abstractNumId w:val="21"/>
  </w:num>
  <w:num w:numId="6">
    <w:abstractNumId w:val="10"/>
  </w:num>
  <w:num w:numId="7">
    <w:abstractNumId w:val="9"/>
  </w:num>
  <w:num w:numId="8">
    <w:abstractNumId w:val="12"/>
  </w:num>
  <w:num w:numId="9">
    <w:abstractNumId w:val="13"/>
  </w:num>
  <w:num w:numId="10">
    <w:abstractNumId w:val="4"/>
  </w:num>
  <w:num w:numId="11">
    <w:abstractNumId w:val="20"/>
  </w:num>
  <w:num w:numId="12">
    <w:abstractNumId w:val="7"/>
  </w:num>
  <w:num w:numId="13">
    <w:abstractNumId w:val="14"/>
  </w:num>
  <w:num w:numId="14">
    <w:abstractNumId w:val="5"/>
  </w:num>
  <w:num w:numId="15">
    <w:abstractNumId w:val="1"/>
  </w:num>
  <w:num w:numId="16">
    <w:abstractNumId w:val="1"/>
    <w:lvlOverride w:ilvl="0">
      <w:startOverride w:val="1"/>
    </w:lvlOverride>
  </w:num>
  <w:num w:numId="17">
    <w:abstractNumId w:val="3"/>
  </w:num>
  <w:num w:numId="18">
    <w:abstractNumId w:val="15"/>
  </w:num>
  <w:num w:numId="19">
    <w:abstractNumId w:val="15"/>
    <w:lvlOverride w:ilvl="0">
      <w:startOverride w:val="1"/>
    </w:lvlOverride>
  </w:num>
  <w:num w:numId="20">
    <w:abstractNumId w:val="15"/>
    <w:lvlOverride w:ilvl="0">
      <w:startOverride w:val="1"/>
    </w:lvlOverride>
  </w:num>
  <w:num w:numId="21">
    <w:abstractNumId w:val="15"/>
    <w:lvlOverride w:ilvl="0">
      <w:startOverride w:val="1"/>
    </w:lvlOverride>
  </w:num>
  <w:num w:numId="22">
    <w:abstractNumId w:val="15"/>
    <w:lvlOverride w:ilvl="0">
      <w:startOverride w:val="1"/>
    </w:lvlOverride>
  </w:num>
  <w:num w:numId="23">
    <w:abstractNumId w:val="6"/>
  </w:num>
  <w:num w:numId="24">
    <w:abstractNumId w:val="22"/>
  </w:num>
  <w:num w:numId="25">
    <w:abstractNumId w:val="15"/>
    <w:lvlOverride w:ilvl="0">
      <w:startOverride w:val="1"/>
    </w:lvlOverride>
  </w:num>
  <w:num w:numId="26">
    <w:abstractNumId w:val="16"/>
  </w:num>
  <w:num w:numId="27">
    <w:abstractNumId w:val="0"/>
  </w:num>
  <w:num w:numId="28">
    <w:abstractNumId w:val="19"/>
  </w:num>
  <w:num w:numId="29">
    <w:abstractNumId w:val="17"/>
  </w:num>
  <w:num w:numId="30">
    <w:abstractNumId w:val="15"/>
    <w:lvlOverride w:ilvl="0">
      <w:startOverride w:val="1"/>
    </w:lvlOverride>
  </w:num>
  <w:num w:numId="31">
    <w:abstractNumId w:val="15"/>
    <w:lvlOverride w:ilvl="0">
      <w:startOverride w:val="1"/>
    </w:lvlOverride>
  </w:num>
  <w:num w:numId="32">
    <w:abstractNumId w:val="1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drawingGridHorizontalSpacing w:val="110"/>
  <w:displayHorizontalDrawingGridEvery w:val="2"/>
  <w:characterSpacingControl w:val="doNotCompress"/>
  <w:compat/>
  <w:rsids>
    <w:rsidRoot w:val="00531AAA"/>
    <w:rsid w:val="00082211"/>
    <w:rsid w:val="000C443E"/>
    <w:rsid w:val="000E16BA"/>
    <w:rsid w:val="00161DA2"/>
    <w:rsid w:val="00227317"/>
    <w:rsid w:val="0026641B"/>
    <w:rsid w:val="00387E24"/>
    <w:rsid w:val="003E0CED"/>
    <w:rsid w:val="003F44B7"/>
    <w:rsid w:val="00407252"/>
    <w:rsid w:val="0049598B"/>
    <w:rsid w:val="004C2C3B"/>
    <w:rsid w:val="004E31AC"/>
    <w:rsid w:val="0050056A"/>
    <w:rsid w:val="005123E1"/>
    <w:rsid w:val="00515CCB"/>
    <w:rsid w:val="00531AAA"/>
    <w:rsid w:val="0053746F"/>
    <w:rsid w:val="00545989"/>
    <w:rsid w:val="005D195D"/>
    <w:rsid w:val="006434AC"/>
    <w:rsid w:val="006D55D3"/>
    <w:rsid w:val="006F3893"/>
    <w:rsid w:val="00741623"/>
    <w:rsid w:val="00742B81"/>
    <w:rsid w:val="00766759"/>
    <w:rsid w:val="0079009D"/>
    <w:rsid w:val="007A0F94"/>
    <w:rsid w:val="008507CD"/>
    <w:rsid w:val="00886387"/>
    <w:rsid w:val="008951A7"/>
    <w:rsid w:val="008A5FC5"/>
    <w:rsid w:val="00955360"/>
    <w:rsid w:val="0097358C"/>
    <w:rsid w:val="009A2E05"/>
    <w:rsid w:val="009B264A"/>
    <w:rsid w:val="009B6F0F"/>
    <w:rsid w:val="009C37BE"/>
    <w:rsid w:val="009E6C54"/>
    <w:rsid w:val="00A4582E"/>
    <w:rsid w:val="00A57792"/>
    <w:rsid w:val="00A731E5"/>
    <w:rsid w:val="00AB0B74"/>
    <w:rsid w:val="00B20D51"/>
    <w:rsid w:val="00BF4609"/>
    <w:rsid w:val="00C91B0D"/>
    <w:rsid w:val="00CA0609"/>
    <w:rsid w:val="00CB7AE6"/>
    <w:rsid w:val="00CF2A48"/>
    <w:rsid w:val="00CF62D1"/>
    <w:rsid w:val="00D46F90"/>
    <w:rsid w:val="00D525BB"/>
    <w:rsid w:val="00DE3407"/>
    <w:rsid w:val="00E14F5D"/>
    <w:rsid w:val="00E52E0A"/>
    <w:rsid w:val="00EA63D3"/>
    <w:rsid w:val="00EB5C06"/>
    <w:rsid w:val="00EC1332"/>
    <w:rsid w:val="00EC3414"/>
    <w:rsid w:val="00F22158"/>
    <w:rsid w:val="00F25243"/>
    <w:rsid w:val="00F67678"/>
    <w:rsid w:val="00F67CF9"/>
    <w:rsid w:val="00FC3015"/>
    <w:rsid w:val="00FF0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 w:qFormat="1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B0D"/>
  </w:style>
  <w:style w:type="paragraph" w:styleId="1">
    <w:name w:val="heading 1"/>
    <w:basedOn w:val="a"/>
    <w:next w:val="a"/>
    <w:link w:val="10"/>
    <w:uiPriority w:val="9"/>
    <w:rsid w:val="003E0C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0C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1">
    <w:name w:val="1 Секция"/>
    <w:basedOn w:val="a"/>
    <w:link w:val="12"/>
    <w:qFormat/>
    <w:rsid w:val="003E0CED"/>
    <w:rPr>
      <w:b/>
    </w:rPr>
  </w:style>
  <w:style w:type="paragraph" w:customStyle="1" w:styleId="2">
    <w:name w:val="2 Заседание"/>
    <w:basedOn w:val="a"/>
    <w:link w:val="20"/>
    <w:qFormat/>
    <w:rsid w:val="007A0F94"/>
    <w:pPr>
      <w:spacing w:before="240" w:line="240" w:lineRule="auto"/>
    </w:pPr>
    <w:rPr>
      <w:b/>
    </w:rPr>
  </w:style>
  <w:style w:type="character" w:customStyle="1" w:styleId="12">
    <w:name w:val="1 Секция Знак"/>
    <w:basedOn w:val="a0"/>
    <w:link w:val="11"/>
    <w:rsid w:val="003E0CED"/>
    <w:rPr>
      <w:b/>
    </w:rPr>
  </w:style>
  <w:style w:type="paragraph" w:customStyle="1" w:styleId="3">
    <w:name w:val="3 МестоВремя"/>
    <w:basedOn w:val="a"/>
    <w:link w:val="30"/>
    <w:qFormat/>
    <w:rsid w:val="007A0F94"/>
    <w:pPr>
      <w:spacing w:line="240" w:lineRule="auto"/>
    </w:pPr>
  </w:style>
  <w:style w:type="character" w:customStyle="1" w:styleId="20">
    <w:name w:val="2 Заседание Знак"/>
    <w:basedOn w:val="a0"/>
    <w:link w:val="2"/>
    <w:rsid w:val="007A0F94"/>
    <w:rPr>
      <w:b/>
    </w:rPr>
  </w:style>
  <w:style w:type="paragraph" w:customStyle="1" w:styleId="4">
    <w:name w:val="4 Руководитель"/>
    <w:basedOn w:val="a"/>
    <w:link w:val="40"/>
    <w:qFormat/>
    <w:rsid w:val="003E0CED"/>
    <w:rPr>
      <w:i/>
    </w:rPr>
  </w:style>
  <w:style w:type="character" w:customStyle="1" w:styleId="30">
    <w:name w:val="3 МестоВремя Знак"/>
    <w:basedOn w:val="a0"/>
    <w:link w:val="3"/>
    <w:rsid w:val="007A0F94"/>
  </w:style>
  <w:style w:type="paragraph" w:styleId="a3">
    <w:name w:val="List Paragraph"/>
    <w:basedOn w:val="a"/>
    <w:link w:val="a4"/>
    <w:qFormat/>
    <w:rsid w:val="003E0CED"/>
    <w:pPr>
      <w:ind w:left="720"/>
      <w:contextualSpacing/>
    </w:pPr>
  </w:style>
  <w:style w:type="character" w:customStyle="1" w:styleId="40">
    <w:name w:val="4 Руководитель Знак"/>
    <w:basedOn w:val="a0"/>
    <w:link w:val="4"/>
    <w:rsid w:val="003E0CED"/>
    <w:rPr>
      <w:i/>
    </w:rPr>
  </w:style>
  <w:style w:type="paragraph" w:customStyle="1" w:styleId="5">
    <w:name w:val="5 доклад"/>
    <w:basedOn w:val="a3"/>
    <w:link w:val="51"/>
    <w:qFormat/>
    <w:rsid w:val="0050056A"/>
    <w:pPr>
      <w:numPr>
        <w:numId w:val="18"/>
      </w:numPr>
      <w:spacing w:after="120" w:line="240" w:lineRule="auto"/>
      <w:contextualSpacing w:val="0"/>
    </w:pPr>
  </w:style>
  <w:style w:type="paragraph" w:customStyle="1" w:styleId="510">
    <w:name w:val="51 доклад"/>
    <w:basedOn w:val="5"/>
    <w:link w:val="511"/>
    <w:qFormat/>
    <w:rsid w:val="00EA63D3"/>
    <w:pPr>
      <w:spacing w:before="240"/>
      <w:ind w:left="714" w:hanging="357"/>
    </w:pPr>
  </w:style>
  <w:style w:type="character" w:customStyle="1" w:styleId="a4">
    <w:name w:val="Абзац списка Знак"/>
    <w:basedOn w:val="a0"/>
    <w:link w:val="a3"/>
    <w:uiPriority w:val="34"/>
    <w:rsid w:val="007A0F94"/>
  </w:style>
  <w:style w:type="character" w:customStyle="1" w:styleId="50">
    <w:name w:val="5 доклад Знак"/>
    <w:basedOn w:val="a4"/>
    <w:link w:val="5"/>
    <w:rsid w:val="007A0F94"/>
  </w:style>
  <w:style w:type="character" w:customStyle="1" w:styleId="51">
    <w:name w:val="5 доклад Знак1"/>
    <w:basedOn w:val="a4"/>
    <w:link w:val="5"/>
    <w:rsid w:val="0050056A"/>
  </w:style>
  <w:style w:type="character" w:customStyle="1" w:styleId="511">
    <w:name w:val="51 доклад Знак"/>
    <w:basedOn w:val="51"/>
    <w:link w:val="510"/>
    <w:rsid w:val="00EA63D3"/>
  </w:style>
  <w:style w:type="paragraph" w:styleId="a5">
    <w:name w:val="Normal (Web)"/>
    <w:basedOn w:val="a"/>
    <w:uiPriority w:val="99"/>
    <w:unhideWhenUsed/>
    <w:rsid w:val="00F6767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67678"/>
  </w:style>
  <w:style w:type="character" w:styleId="a6">
    <w:name w:val="Emphasis"/>
    <w:basedOn w:val="a0"/>
    <w:uiPriority w:val="20"/>
    <w:qFormat/>
    <w:rsid w:val="00F6767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spm</dc:creator>
  <cp:lastModifiedBy>Сергей</cp:lastModifiedBy>
  <cp:revision>10</cp:revision>
  <cp:lastPrinted>2014-11-05T07:03:00Z</cp:lastPrinted>
  <dcterms:created xsi:type="dcterms:W3CDTF">2014-11-08T08:43:00Z</dcterms:created>
  <dcterms:modified xsi:type="dcterms:W3CDTF">2014-11-12T18:31:00Z</dcterms:modified>
</cp:coreProperties>
</file>