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49" w:rsidRDefault="00136049" w:rsidP="006E42C8">
      <w:pPr>
        <w:pStyle w:val="a7"/>
        <w:widowControl/>
        <w:tabs>
          <w:tab w:val="clear" w:pos="4153"/>
          <w:tab w:val="clear" w:pos="8306"/>
          <w:tab w:val="center" w:pos="4677"/>
          <w:tab w:val="right" w:pos="9355"/>
        </w:tabs>
        <w:spacing w:line="240" w:lineRule="auto"/>
        <w:ind w:left="0"/>
        <w:jc w:val="center"/>
        <w:rPr>
          <w:i w:val="0"/>
          <w:sz w:val="20"/>
        </w:rPr>
      </w:pPr>
      <w:r w:rsidRPr="00DD60B6">
        <w:rPr>
          <w:i w:val="0"/>
          <w:sz w:val="20"/>
        </w:rPr>
        <w:t>Федеральное государственное бюджетное образовательное учреждение</w:t>
      </w:r>
      <w:r>
        <w:rPr>
          <w:i w:val="0"/>
          <w:sz w:val="20"/>
        </w:rPr>
        <w:t xml:space="preserve"> </w:t>
      </w:r>
      <w:r w:rsidRPr="00DD60B6">
        <w:rPr>
          <w:i w:val="0"/>
          <w:sz w:val="20"/>
        </w:rPr>
        <w:t>высшего образования</w:t>
      </w:r>
    </w:p>
    <w:p w:rsidR="006C1CD5" w:rsidRPr="00E5587D" w:rsidRDefault="00136049" w:rsidP="006E42C8">
      <w:pPr>
        <w:pStyle w:val="a7"/>
        <w:widowControl/>
        <w:tabs>
          <w:tab w:val="clear" w:pos="4153"/>
          <w:tab w:val="clear" w:pos="8306"/>
          <w:tab w:val="center" w:pos="4677"/>
          <w:tab w:val="right" w:pos="9355"/>
        </w:tabs>
        <w:spacing w:line="240" w:lineRule="auto"/>
        <w:ind w:left="0"/>
        <w:jc w:val="center"/>
        <w:rPr>
          <w:b/>
          <w:i w:val="0"/>
          <w:szCs w:val="24"/>
        </w:rPr>
      </w:pPr>
      <w:r>
        <w:rPr>
          <w:b/>
          <w:i w:val="0"/>
          <w:szCs w:val="24"/>
        </w:rPr>
        <w:t>«Московский государственный  технический университет имени Н.Э. Баумана</w:t>
      </w:r>
    </w:p>
    <w:p w:rsidR="00136049" w:rsidRDefault="006C1CD5" w:rsidP="006E42C8">
      <w:pPr>
        <w:pStyle w:val="a7"/>
        <w:widowControl/>
        <w:tabs>
          <w:tab w:val="clear" w:pos="4153"/>
          <w:tab w:val="clear" w:pos="8306"/>
          <w:tab w:val="center" w:pos="4677"/>
          <w:tab w:val="right" w:pos="9355"/>
        </w:tabs>
        <w:spacing w:line="240" w:lineRule="auto"/>
        <w:ind w:left="0"/>
        <w:jc w:val="center"/>
        <w:rPr>
          <w:b/>
          <w:i w:val="0"/>
          <w:szCs w:val="24"/>
        </w:rPr>
      </w:pPr>
      <w:r w:rsidRPr="00E5587D">
        <w:rPr>
          <w:b/>
          <w:i w:val="0"/>
          <w:szCs w:val="24"/>
        </w:rPr>
        <w:t>(</w:t>
      </w:r>
      <w:r>
        <w:rPr>
          <w:b/>
          <w:i w:val="0"/>
          <w:szCs w:val="24"/>
        </w:rPr>
        <w:t>национальный исследовательский университет)</w:t>
      </w:r>
      <w:r w:rsidR="00136049">
        <w:rPr>
          <w:b/>
          <w:i w:val="0"/>
          <w:szCs w:val="24"/>
        </w:rPr>
        <w:t>»</w:t>
      </w:r>
    </w:p>
    <w:p w:rsidR="00136049" w:rsidRDefault="00136049" w:rsidP="006E42C8">
      <w:pPr>
        <w:pStyle w:val="a7"/>
        <w:widowControl/>
        <w:tabs>
          <w:tab w:val="clear" w:pos="4153"/>
          <w:tab w:val="clear" w:pos="8306"/>
          <w:tab w:val="center" w:pos="4677"/>
          <w:tab w:val="right" w:pos="9355"/>
        </w:tabs>
        <w:spacing w:line="240" w:lineRule="auto"/>
        <w:ind w:left="0"/>
        <w:jc w:val="center"/>
        <w:rPr>
          <w:b/>
          <w:i w:val="0"/>
          <w:szCs w:val="24"/>
        </w:rPr>
      </w:pPr>
      <w:r>
        <w:rPr>
          <w:b/>
          <w:i w:val="0"/>
          <w:szCs w:val="24"/>
        </w:rPr>
        <w:t>(МГТУ им. Н.Э. Баумана)</w:t>
      </w:r>
    </w:p>
    <w:p w:rsidR="00136049" w:rsidRDefault="00136049" w:rsidP="00445468">
      <w:pPr>
        <w:pStyle w:val="a7"/>
        <w:widowControl/>
        <w:tabs>
          <w:tab w:val="clear" w:pos="4153"/>
          <w:tab w:val="clear" w:pos="8306"/>
          <w:tab w:val="center" w:pos="4677"/>
          <w:tab w:val="right" w:pos="9355"/>
        </w:tabs>
        <w:spacing w:line="240" w:lineRule="auto"/>
        <w:ind w:left="0"/>
      </w:pPr>
      <w:r>
        <w:t>_____________________________________________________________________________</w:t>
      </w:r>
    </w:p>
    <w:p w:rsidR="00136049" w:rsidRDefault="00136049" w:rsidP="00445468">
      <w:pPr>
        <w:jc w:val="both"/>
      </w:pPr>
    </w:p>
    <w:tbl>
      <w:tblPr>
        <w:tblW w:w="0" w:type="auto"/>
        <w:tblLook w:val="01E0"/>
      </w:tblPr>
      <w:tblGrid>
        <w:gridCol w:w="5510"/>
        <w:gridCol w:w="4061"/>
      </w:tblGrid>
      <w:tr w:rsidR="00136049" w:rsidRPr="00454757" w:rsidTr="00454757">
        <w:tc>
          <w:tcPr>
            <w:tcW w:w="5510" w:type="dxa"/>
          </w:tcPr>
          <w:p w:rsidR="00136049" w:rsidRPr="00454757" w:rsidRDefault="00136049" w:rsidP="00454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061" w:type="dxa"/>
          </w:tcPr>
          <w:p w:rsidR="00136049" w:rsidRPr="00454757" w:rsidRDefault="00136049" w:rsidP="00454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54757">
              <w:rPr>
                <w:rFonts w:ascii="Times New Roman" w:hAnsi="Times New Roman"/>
                <w:sz w:val="24"/>
                <w:szCs w:val="20"/>
              </w:rPr>
              <w:t>УТВЕЖДАЮ</w:t>
            </w:r>
          </w:p>
          <w:p w:rsidR="00136049" w:rsidRPr="00454757" w:rsidRDefault="00136049" w:rsidP="00454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54757">
              <w:rPr>
                <w:rFonts w:ascii="Times New Roman" w:hAnsi="Times New Roman"/>
                <w:sz w:val="24"/>
                <w:szCs w:val="20"/>
              </w:rPr>
              <w:t>Первый проректор –</w:t>
            </w:r>
          </w:p>
          <w:p w:rsidR="00136049" w:rsidRPr="00454757" w:rsidRDefault="00136049" w:rsidP="00454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54757">
              <w:rPr>
                <w:rFonts w:ascii="Times New Roman" w:hAnsi="Times New Roman"/>
                <w:sz w:val="24"/>
                <w:szCs w:val="20"/>
              </w:rPr>
              <w:t>проректор по учебной работе</w:t>
            </w:r>
          </w:p>
          <w:p w:rsidR="00136049" w:rsidRPr="00454757" w:rsidRDefault="00136049" w:rsidP="00454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54757">
              <w:rPr>
                <w:rFonts w:ascii="Times New Roman" w:hAnsi="Times New Roman"/>
                <w:sz w:val="24"/>
                <w:szCs w:val="20"/>
              </w:rPr>
              <w:t>МГТУ им. Н.Э. Баумана</w:t>
            </w:r>
          </w:p>
          <w:p w:rsidR="00136049" w:rsidRPr="00454757" w:rsidRDefault="00136049" w:rsidP="00454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136049" w:rsidRPr="00454757" w:rsidRDefault="00136049" w:rsidP="00454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54757">
              <w:rPr>
                <w:rFonts w:ascii="Times New Roman" w:hAnsi="Times New Roman"/>
                <w:sz w:val="24"/>
                <w:szCs w:val="20"/>
              </w:rPr>
              <w:t>________________  Б.В. Падалкин</w:t>
            </w:r>
          </w:p>
          <w:p w:rsidR="00136049" w:rsidRPr="00454757" w:rsidRDefault="00136049" w:rsidP="00454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136049" w:rsidRPr="00454757" w:rsidRDefault="00136049" w:rsidP="006C1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54757">
              <w:rPr>
                <w:rFonts w:ascii="Times New Roman" w:hAnsi="Times New Roman"/>
                <w:sz w:val="24"/>
                <w:szCs w:val="20"/>
              </w:rPr>
              <w:t>«______»   _____________  201</w:t>
            </w:r>
            <w:r w:rsidR="006C1CD5">
              <w:rPr>
                <w:rFonts w:ascii="Times New Roman" w:hAnsi="Times New Roman"/>
                <w:sz w:val="24"/>
                <w:szCs w:val="20"/>
                <w:lang w:val="en-US"/>
              </w:rPr>
              <w:t>7</w:t>
            </w:r>
            <w:r w:rsidRPr="00454757">
              <w:rPr>
                <w:rFonts w:ascii="Times New Roman" w:hAnsi="Times New Roman"/>
                <w:sz w:val="24"/>
                <w:szCs w:val="20"/>
              </w:rPr>
              <w:t xml:space="preserve"> г.</w:t>
            </w:r>
          </w:p>
        </w:tc>
      </w:tr>
    </w:tbl>
    <w:p w:rsidR="00136049" w:rsidRPr="00ED27FF" w:rsidRDefault="00136049" w:rsidP="00445468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6E42C8" w:rsidRDefault="006E42C8" w:rsidP="006E42C8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FE124E" w:rsidRPr="00FE124E" w:rsidRDefault="00FE124E" w:rsidP="006E42C8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val="en-US"/>
        </w:rPr>
      </w:pPr>
    </w:p>
    <w:p w:rsidR="006E42C8" w:rsidRDefault="006E42C8" w:rsidP="006E42C8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6E42C8" w:rsidRPr="00BB2C37" w:rsidRDefault="006E42C8" w:rsidP="006E42C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36049" w:rsidRPr="00D63D56" w:rsidRDefault="00136049" w:rsidP="006E42C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63D56">
        <w:rPr>
          <w:rFonts w:ascii="Times New Roman" w:hAnsi="Times New Roman"/>
          <w:b/>
          <w:sz w:val="32"/>
          <w:szCs w:val="32"/>
        </w:rPr>
        <w:t>ПРОГРАММА</w:t>
      </w:r>
    </w:p>
    <w:p w:rsidR="00136049" w:rsidRPr="00D63D56" w:rsidRDefault="00136049" w:rsidP="006E42C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63D56">
        <w:rPr>
          <w:rFonts w:ascii="Times New Roman" w:hAnsi="Times New Roman"/>
          <w:b/>
          <w:sz w:val="32"/>
          <w:szCs w:val="32"/>
        </w:rPr>
        <w:t xml:space="preserve">ВСТУПИТЕЛЬНЫХ </w:t>
      </w:r>
      <w:r w:rsidRPr="00535D33">
        <w:rPr>
          <w:rFonts w:ascii="Times New Roman" w:hAnsi="Times New Roman"/>
          <w:b/>
          <w:sz w:val="32"/>
          <w:szCs w:val="32"/>
        </w:rPr>
        <w:t>ИСПЫТАНИЙ</w:t>
      </w:r>
      <w:r w:rsidRPr="00D63D56">
        <w:rPr>
          <w:rFonts w:ascii="Times New Roman" w:hAnsi="Times New Roman"/>
          <w:b/>
          <w:sz w:val="32"/>
          <w:szCs w:val="32"/>
        </w:rPr>
        <w:t xml:space="preserve"> В МАГИСТРАТУРУ</w:t>
      </w:r>
    </w:p>
    <w:p w:rsidR="00136049" w:rsidRPr="00E5587D" w:rsidRDefault="00136049" w:rsidP="00CA1145">
      <w:pPr>
        <w:spacing w:before="360"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DD60B6">
        <w:rPr>
          <w:rFonts w:ascii="Times New Roman" w:hAnsi="Times New Roman"/>
          <w:sz w:val="24"/>
          <w:szCs w:val="20"/>
        </w:rPr>
        <w:t>по направлению</w:t>
      </w:r>
      <w:r w:rsidR="00C522D7">
        <w:rPr>
          <w:rFonts w:ascii="Times New Roman" w:hAnsi="Times New Roman"/>
          <w:sz w:val="24"/>
          <w:szCs w:val="20"/>
        </w:rPr>
        <w:t xml:space="preserve"> подготовки</w:t>
      </w:r>
    </w:p>
    <w:p w:rsidR="000F55AD" w:rsidRPr="0043544F" w:rsidRDefault="008F277D" w:rsidP="008F277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277D">
        <w:rPr>
          <w:rFonts w:ascii="Times New Roman" w:hAnsi="Times New Roman"/>
          <w:b/>
          <w:sz w:val="24"/>
          <w:szCs w:val="24"/>
        </w:rPr>
        <w:t>01.04.04</w:t>
      </w:r>
      <w:r w:rsidR="00373638" w:rsidRPr="008F277D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Прикладная математика</w:t>
      </w:r>
    </w:p>
    <w:p w:rsidR="009B0BEF" w:rsidRPr="00E5587D" w:rsidRDefault="009B0BEF" w:rsidP="008F277D">
      <w:pPr>
        <w:spacing w:before="600" w:after="12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136049" w:rsidRPr="00980470" w:rsidRDefault="00136049" w:rsidP="008F277D">
      <w:pPr>
        <w:spacing w:before="600" w:after="120" w:line="240" w:lineRule="auto"/>
        <w:jc w:val="center"/>
        <w:rPr>
          <w:rFonts w:ascii="Times New Roman" w:hAnsi="Times New Roman"/>
          <w:sz w:val="24"/>
          <w:szCs w:val="20"/>
        </w:rPr>
      </w:pPr>
      <w:r w:rsidRPr="00980470">
        <w:rPr>
          <w:rFonts w:ascii="Times New Roman" w:hAnsi="Times New Roman"/>
          <w:sz w:val="24"/>
          <w:szCs w:val="20"/>
        </w:rPr>
        <w:t>Факультет</w:t>
      </w:r>
    </w:p>
    <w:p w:rsidR="008F277D" w:rsidRPr="00980470" w:rsidRDefault="00980470" w:rsidP="006E42C8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980470">
        <w:rPr>
          <w:rFonts w:ascii="Times New Roman" w:hAnsi="Times New Roman"/>
          <w:b/>
          <w:sz w:val="24"/>
          <w:szCs w:val="20"/>
        </w:rPr>
        <w:t>Фундаментальные науки</w:t>
      </w:r>
      <w:r w:rsidR="00B00121" w:rsidRPr="00980470">
        <w:rPr>
          <w:rFonts w:ascii="Times New Roman" w:hAnsi="Times New Roman"/>
          <w:b/>
          <w:sz w:val="24"/>
          <w:szCs w:val="20"/>
        </w:rPr>
        <w:t xml:space="preserve">  (</w:t>
      </w:r>
      <w:r w:rsidRPr="00980470">
        <w:rPr>
          <w:rFonts w:ascii="Times New Roman" w:hAnsi="Times New Roman"/>
          <w:b/>
          <w:sz w:val="24"/>
          <w:szCs w:val="20"/>
        </w:rPr>
        <w:t>ФН</w:t>
      </w:r>
      <w:r w:rsidR="00B00121" w:rsidRPr="00980470">
        <w:rPr>
          <w:rFonts w:ascii="Times New Roman" w:hAnsi="Times New Roman"/>
          <w:b/>
          <w:sz w:val="24"/>
          <w:szCs w:val="20"/>
        </w:rPr>
        <w:t>)</w:t>
      </w:r>
    </w:p>
    <w:p w:rsidR="009B0BEF" w:rsidRPr="00E5587D" w:rsidRDefault="009B0BEF" w:rsidP="008F277D">
      <w:pPr>
        <w:widowControl w:val="0"/>
        <w:spacing w:before="480" w:after="120" w:line="300" w:lineRule="exact"/>
        <w:ind w:left="80"/>
        <w:jc w:val="center"/>
        <w:rPr>
          <w:rFonts w:ascii="Times New Roman" w:hAnsi="Times New Roman"/>
          <w:snapToGrid w:val="0"/>
          <w:sz w:val="24"/>
          <w:szCs w:val="20"/>
        </w:rPr>
      </w:pPr>
    </w:p>
    <w:p w:rsidR="00BB2C37" w:rsidRDefault="005F65A0" w:rsidP="008F277D">
      <w:pPr>
        <w:widowControl w:val="0"/>
        <w:spacing w:before="480" w:after="120" w:line="300" w:lineRule="exact"/>
        <w:ind w:left="80"/>
        <w:jc w:val="center"/>
        <w:rPr>
          <w:rFonts w:ascii="Times New Roman" w:hAnsi="Times New Roman"/>
          <w:snapToGrid w:val="0"/>
          <w:sz w:val="24"/>
          <w:szCs w:val="20"/>
        </w:rPr>
      </w:pPr>
      <w:r>
        <w:rPr>
          <w:rFonts w:ascii="Times New Roman" w:hAnsi="Times New Roman"/>
          <w:snapToGrid w:val="0"/>
          <w:sz w:val="24"/>
          <w:szCs w:val="20"/>
        </w:rPr>
        <w:t>Кафедр</w:t>
      </w:r>
      <w:r w:rsidR="00373638">
        <w:rPr>
          <w:rFonts w:ascii="Times New Roman" w:hAnsi="Times New Roman"/>
          <w:snapToGrid w:val="0"/>
          <w:sz w:val="24"/>
          <w:szCs w:val="20"/>
        </w:rPr>
        <w:t>ы</w:t>
      </w:r>
    </w:p>
    <w:p w:rsidR="00373638" w:rsidRPr="00373638" w:rsidRDefault="00CA1145" w:rsidP="006E42C8">
      <w:pPr>
        <w:widowControl w:val="0"/>
        <w:spacing w:after="0" w:line="300" w:lineRule="exact"/>
        <w:ind w:left="80"/>
        <w:jc w:val="center"/>
        <w:rPr>
          <w:rFonts w:ascii="Times New Roman" w:hAnsi="Times New Roman"/>
          <w:b/>
          <w:snapToGrid w:val="0"/>
          <w:sz w:val="24"/>
          <w:szCs w:val="20"/>
          <w:highlight w:val="yellow"/>
        </w:rPr>
      </w:pPr>
      <w:r w:rsidRPr="00CA1145">
        <w:rPr>
          <w:rFonts w:ascii="Times New Roman" w:hAnsi="Times New Roman"/>
          <w:b/>
          <w:snapToGrid w:val="0"/>
          <w:sz w:val="24"/>
          <w:szCs w:val="20"/>
        </w:rPr>
        <w:t>Прикладная математика</w:t>
      </w:r>
      <w:r w:rsidR="00373638" w:rsidRPr="00CA1145">
        <w:rPr>
          <w:rFonts w:ascii="Times New Roman" w:hAnsi="Times New Roman"/>
          <w:b/>
          <w:snapToGrid w:val="0"/>
          <w:sz w:val="24"/>
          <w:szCs w:val="20"/>
        </w:rPr>
        <w:t xml:space="preserve">  (</w:t>
      </w:r>
      <w:r w:rsidRPr="00CA1145">
        <w:rPr>
          <w:rFonts w:ascii="Times New Roman" w:hAnsi="Times New Roman"/>
          <w:b/>
          <w:snapToGrid w:val="0"/>
          <w:sz w:val="24"/>
          <w:szCs w:val="20"/>
        </w:rPr>
        <w:t>ФН</w:t>
      </w:r>
      <w:r w:rsidR="006C1CD5">
        <w:rPr>
          <w:rFonts w:ascii="Times New Roman" w:hAnsi="Times New Roman"/>
          <w:b/>
          <w:snapToGrid w:val="0"/>
          <w:sz w:val="24"/>
          <w:szCs w:val="20"/>
        </w:rPr>
        <w:t>-</w:t>
      </w:r>
      <w:r w:rsidR="00E5587D">
        <w:rPr>
          <w:rFonts w:ascii="Times New Roman" w:hAnsi="Times New Roman"/>
          <w:b/>
          <w:snapToGrid w:val="0"/>
          <w:sz w:val="24"/>
          <w:szCs w:val="20"/>
        </w:rPr>
        <w:t>1</w:t>
      </w:r>
      <w:r w:rsidR="00373638" w:rsidRPr="00CA1145">
        <w:rPr>
          <w:rFonts w:ascii="Times New Roman" w:hAnsi="Times New Roman"/>
          <w:b/>
          <w:snapToGrid w:val="0"/>
          <w:sz w:val="24"/>
          <w:szCs w:val="20"/>
        </w:rPr>
        <w:t>);</w:t>
      </w:r>
    </w:p>
    <w:p w:rsidR="000E61BB" w:rsidRPr="00E5587D" w:rsidRDefault="000E61BB" w:rsidP="009B0BEF">
      <w:pPr>
        <w:widowControl w:val="0"/>
        <w:spacing w:after="0" w:line="300" w:lineRule="exact"/>
        <w:ind w:left="80"/>
        <w:jc w:val="center"/>
        <w:rPr>
          <w:rFonts w:ascii="Times New Roman" w:hAnsi="Times New Roman"/>
          <w:b/>
          <w:snapToGrid w:val="0"/>
          <w:sz w:val="24"/>
          <w:szCs w:val="20"/>
        </w:rPr>
      </w:pPr>
    </w:p>
    <w:p w:rsidR="009B0BEF" w:rsidRPr="006C1CD5" w:rsidRDefault="009B0BEF" w:rsidP="009B0BEF">
      <w:pPr>
        <w:widowControl w:val="0"/>
        <w:spacing w:after="0" w:line="300" w:lineRule="exact"/>
        <w:ind w:left="80"/>
        <w:jc w:val="center"/>
        <w:rPr>
          <w:rFonts w:ascii="Times New Roman" w:hAnsi="Times New Roman"/>
          <w:b/>
          <w:snapToGrid w:val="0"/>
          <w:sz w:val="24"/>
          <w:szCs w:val="20"/>
        </w:rPr>
      </w:pPr>
    </w:p>
    <w:p w:rsidR="009B0BEF" w:rsidRPr="00E5587D" w:rsidRDefault="009B0BEF" w:rsidP="009B0BEF">
      <w:pPr>
        <w:widowControl w:val="0"/>
        <w:spacing w:after="0" w:line="300" w:lineRule="exact"/>
        <w:ind w:left="80"/>
        <w:jc w:val="center"/>
        <w:rPr>
          <w:rFonts w:ascii="Times New Roman" w:hAnsi="Times New Roman"/>
          <w:b/>
          <w:snapToGrid w:val="0"/>
          <w:sz w:val="24"/>
          <w:szCs w:val="20"/>
        </w:rPr>
      </w:pPr>
    </w:p>
    <w:p w:rsidR="003969D0" w:rsidRPr="00E5587D" w:rsidRDefault="003969D0" w:rsidP="009B0BEF">
      <w:pPr>
        <w:widowControl w:val="0"/>
        <w:spacing w:after="0" w:line="300" w:lineRule="exact"/>
        <w:ind w:left="80"/>
        <w:jc w:val="center"/>
        <w:rPr>
          <w:rFonts w:ascii="Times New Roman" w:hAnsi="Times New Roman"/>
          <w:b/>
          <w:snapToGrid w:val="0"/>
          <w:sz w:val="24"/>
          <w:szCs w:val="20"/>
        </w:rPr>
      </w:pPr>
    </w:p>
    <w:p w:rsidR="003969D0" w:rsidRPr="00E5587D" w:rsidRDefault="003969D0" w:rsidP="009B0BEF">
      <w:pPr>
        <w:widowControl w:val="0"/>
        <w:spacing w:after="0" w:line="300" w:lineRule="exact"/>
        <w:ind w:left="80"/>
        <w:jc w:val="center"/>
        <w:rPr>
          <w:rFonts w:ascii="Times New Roman" w:hAnsi="Times New Roman"/>
          <w:b/>
          <w:snapToGrid w:val="0"/>
          <w:sz w:val="24"/>
          <w:szCs w:val="20"/>
        </w:rPr>
      </w:pPr>
    </w:p>
    <w:p w:rsidR="009B0BEF" w:rsidRPr="006C1CD5" w:rsidRDefault="009B0BEF" w:rsidP="009B0BEF">
      <w:pPr>
        <w:widowControl w:val="0"/>
        <w:spacing w:after="0" w:line="300" w:lineRule="exact"/>
        <w:ind w:left="80"/>
        <w:jc w:val="center"/>
        <w:rPr>
          <w:rFonts w:ascii="Times New Roman" w:hAnsi="Times New Roman"/>
          <w:b/>
          <w:snapToGrid w:val="0"/>
          <w:sz w:val="24"/>
          <w:szCs w:val="20"/>
        </w:rPr>
      </w:pPr>
    </w:p>
    <w:p w:rsidR="009B0BEF" w:rsidRPr="006C1CD5" w:rsidRDefault="009B0BEF" w:rsidP="009B0BEF">
      <w:pPr>
        <w:widowControl w:val="0"/>
        <w:spacing w:after="0" w:line="300" w:lineRule="exact"/>
        <w:ind w:left="80"/>
        <w:jc w:val="center"/>
        <w:rPr>
          <w:rFonts w:ascii="Times New Roman" w:hAnsi="Times New Roman"/>
          <w:b/>
          <w:snapToGrid w:val="0"/>
          <w:sz w:val="24"/>
          <w:szCs w:val="20"/>
        </w:rPr>
      </w:pPr>
    </w:p>
    <w:p w:rsidR="009B0BEF" w:rsidRPr="006C1CD5" w:rsidRDefault="009B0BEF" w:rsidP="009B0BEF">
      <w:pPr>
        <w:widowControl w:val="0"/>
        <w:spacing w:after="0" w:line="300" w:lineRule="exact"/>
        <w:ind w:left="80"/>
        <w:jc w:val="center"/>
        <w:rPr>
          <w:rFonts w:ascii="Times New Roman" w:hAnsi="Times New Roman"/>
          <w:b/>
          <w:snapToGrid w:val="0"/>
          <w:sz w:val="24"/>
          <w:szCs w:val="20"/>
        </w:rPr>
      </w:pPr>
    </w:p>
    <w:p w:rsidR="00136049" w:rsidRDefault="00136049" w:rsidP="009B0BEF">
      <w:pPr>
        <w:widowControl w:val="0"/>
        <w:spacing w:after="0" w:line="300" w:lineRule="exact"/>
        <w:ind w:left="80"/>
        <w:jc w:val="center"/>
        <w:rPr>
          <w:rFonts w:ascii="Times New Roman" w:hAnsi="Times New Roman"/>
          <w:snapToGrid w:val="0"/>
          <w:sz w:val="24"/>
          <w:szCs w:val="20"/>
        </w:rPr>
      </w:pPr>
      <w:r>
        <w:rPr>
          <w:rFonts w:ascii="Times New Roman" w:hAnsi="Times New Roman"/>
          <w:snapToGrid w:val="0"/>
          <w:sz w:val="24"/>
          <w:szCs w:val="20"/>
        </w:rPr>
        <w:t>Москва, 201</w:t>
      </w:r>
      <w:r w:rsidR="00D1507C" w:rsidRPr="00E5587D">
        <w:rPr>
          <w:rFonts w:ascii="Times New Roman" w:hAnsi="Times New Roman"/>
          <w:snapToGrid w:val="0"/>
          <w:sz w:val="24"/>
          <w:szCs w:val="20"/>
        </w:rPr>
        <w:t>7</w:t>
      </w:r>
      <w:r>
        <w:rPr>
          <w:rFonts w:ascii="Times New Roman" w:hAnsi="Times New Roman"/>
          <w:snapToGrid w:val="0"/>
          <w:sz w:val="24"/>
          <w:szCs w:val="20"/>
        </w:rPr>
        <w:t xml:space="preserve"> г.</w:t>
      </w:r>
    </w:p>
    <w:p w:rsidR="003276D3" w:rsidRDefault="003276D3" w:rsidP="006E42C8">
      <w:pPr>
        <w:widowControl w:val="0"/>
        <w:spacing w:after="0" w:line="300" w:lineRule="exact"/>
        <w:ind w:left="80"/>
        <w:jc w:val="center"/>
        <w:rPr>
          <w:rFonts w:ascii="Times New Roman" w:hAnsi="Times New Roman"/>
          <w:snapToGrid w:val="0"/>
          <w:sz w:val="24"/>
          <w:szCs w:val="20"/>
        </w:rPr>
      </w:pPr>
    </w:p>
    <w:p w:rsidR="00136049" w:rsidRPr="00CA1145" w:rsidRDefault="00CA1145" w:rsidP="00CA1145">
      <w:pPr>
        <w:pStyle w:val="1"/>
        <w:spacing w:before="0"/>
      </w:pPr>
      <w:r>
        <w:br w:type="page"/>
      </w:r>
      <w:r w:rsidRPr="00CA1145">
        <w:lastRenderedPageBreak/>
        <w:t xml:space="preserve">1.  </w:t>
      </w:r>
      <w:r w:rsidR="00445468" w:rsidRPr="00CA1145">
        <w:t>О</w:t>
      </w:r>
      <w:r w:rsidRPr="00CA1145">
        <w:t>бщие положения</w:t>
      </w:r>
    </w:p>
    <w:p w:rsidR="000F55AD" w:rsidRDefault="00712B47" w:rsidP="00CA1145">
      <w:pPr>
        <w:pStyle w:val="ab"/>
      </w:pPr>
      <w:r>
        <w:t xml:space="preserve">К вступительным испытаниям </w:t>
      </w:r>
      <w:r w:rsidR="000E750C">
        <w:t xml:space="preserve">в магистратуру </w:t>
      </w:r>
      <w:r>
        <w:t xml:space="preserve">допускаются лица, </w:t>
      </w:r>
      <w:r w:rsidR="00C10894" w:rsidRPr="00A73631">
        <w:t>имеющи</w:t>
      </w:r>
      <w:r w:rsidR="00C10894">
        <w:t>е</w:t>
      </w:r>
      <w:r w:rsidR="00C10894" w:rsidRPr="00A73631">
        <w:t xml:space="preserve"> документ государственного образца о высшем </w:t>
      </w:r>
      <w:r w:rsidR="00C10894">
        <w:t>образовании любого уровня</w:t>
      </w:r>
      <w:r w:rsidR="00FE124E" w:rsidRPr="00FE124E">
        <w:t xml:space="preserve"> (диплом бакалавра</w:t>
      </w:r>
      <w:r w:rsidR="00EB35A5">
        <w:t>, магистра</w:t>
      </w:r>
      <w:r w:rsidR="00FE124E" w:rsidRPr="00FE124E">
        <w:t xml:space="preserve"> или специалиста)</w:t>
      </w:r>
      <w:r w:rsidR="00C10894">
        <w:t>.</w:t>
      </w:r>
      <w:r w:rsidR="00FE124E">
        <w:t xml:space="preserve"> </w:t>
      </w:r>
    </w:p>
    <w:p w:rsidR="000F55AD" w:rsidRPr="00CA1145" w:rsidRDefault="00FE124E" w:rsidP="00CA1145">
      <w:pPr>
        <w:pStyle w:val="ab"/>
      </w:pPr>
      <w:r w:rsidRPr="00CA1145">
        <w:t>Лица, предъявившие диплом магистра, могут быть зачислены только на договорной основе.</w:t>
      </w:r>
    </w:p>
    <w:p w:rsidR="00C10894" w:rsidRPr="00A73631" w:rsidRDefault="00FE124E" w:rsidP="00CA1145">
      <w:pPr>
        <w:pStyle w:val="ab"/>
      </w:pPr>
      <w:r>
        <w:t xml:space="preserve">Прием осуществляется на конкурсной основе по результатам вступительных испытаний. </w:t>
      </w:r>
    </w:p>
    <w:p w:rsidR="00182646" w:rsidRDefault="00136049" w:rsidP="00CA1145">
      <w:pPr>
        <w:pStyle w:val="ab"/>
      </w:pPr>
      <w:r w:rsidRPr="008A3FB7">
        <w:t xml:space="preserve">Программа </w:t>
      </w:r>
      <w:r w:rsidR="00445468">
        <w:t xml:space="preserve">вступительных испытаний в магистратуру </w:t>
      </w:r>
      <w:r w:rsidR="008B0498">
        <w:t>по направлению подготовки</w:t>
      </w:r>
      <w:r w:rsidR="00CA1145">
        <w:t xml:space="preserve"> </w:t>
      </w:r>
      <w:r w:rsidR="00CA1145" w:rsidRPr="008F277D">
        <w:rPr>
          <w:b/>
        </w:rPr>
        <w:t xml:space="preserve">01.04.04  </w:t>
      </w:r>
      <w:r w:rsidR="00CA1145">
        <w:rPr>
          <w:b/>
        </w:rPr>
        <w:t>Прикладная математика</w:t>
      </w:r>
      <w:r w:rsidR="00CA1145" w:rsidRPr="00CA1145">
        <w:t xml:space="preserve"> </w:t>
      </w:r>
      <w:r w:rsidRPr="008A3FB7">
        <w:t xml:space="preserve">составлена на основании </w:t>
      </w:r>
      <w:r w:rsidR="00C522D7">
        <w:t>Федерального г</w:t>
      </w:r>
      <w:r w:rsidRPr="008A3FB7">
        <w:t>осударственного образовательного стандарта высшего</w:t>
      </w:r>
      <w:r w:rsidR="00445468">
        <w:t xml:space="preserve"> </w:t>
      </w:r>
      <w:r w:rsidRPr="008A3FB7">
        <w:t>образования подготовки бакалавра</w:t>
      </w:r>
      <w:r w:rsidR="00445468" w:rsidRPr="00445468">
        <w:t xml:space="preserve"> </w:t>
      </w:r>
      <w:r w:rsidR="00445468" w:rsidRPr="008A3FB7">
        <w:t>по направлению</w:t>
      </w:r>
      <w:r w:rsidR="00CA1145">
        <w:t xml:space="preserve"> </w:t>
      </w:r>
      <w:r w:rsidR="00CA1145" w:rsidRPr="008F277D">
        <w:rPr>
          <w:b/>
        </w:rPr>
        <w:t>01.0</w:t>
      </w:r>
      <w:r w:rsidR="00CA1145">
        <w:rPr>
          <w:b/>
        </w:rPr>
        <w:t>3</w:t>
      </w:r>
      <w:r w:rsidR="00CA1145" w:rsidRPr="008F277D">
        <w:rPr>
          <w:b/>
        </w:rPr>
        <w:t xml:space="preserve">.04  </w:t>
      </w:r>
      <w:r w:rsidR="00CA1145">
        <w:rPr>
          <w:b/>
        </w:rPr>
        <w:t>Прикладная математика</w:t>
      </w:r>
      <w:r w:rsidR="00CA1145" w:rsidRPr="00CA1145">
        <w:t xml:space="preserve"> </w:t>
      </w:r>
      <w:r w:rsidR="003461DB">
        <w:t xml:space="preserve">и </w:t>
      </w:r>
      <w:r w:rsidR="00182646" w:rsidRPr="008A3FB7">
        <w:t xml:space="preserve">охватывает </w:t>
      </w:r>
      <w:r w:rsidR="00182646">
        <w:t xml:space="preserve">базовые </w:t>
      </w:r>
      <w:r w:rsidR="00182646" w:rsidRPr="008A3FB7">
        <w:t>дисциплины</w:t>
      </w:r>
      <w:r w:rsidR="00182646">
        <w:t xml:space="preserve"> </w:t>
      </w:r>
      <w:r w:rsidR="00182646" w:rsidRPr="008A3FB7">
        <w:t xml:space="preserve">подготовки бакалавров </w:t>
      </w:r>
      <w:r w:rsidR="00182646">
        <w:t>по названному на</w:t>
      </w:r>
      <w:r w:rsidR="00CA1145">
        <w:t>правлению.</w:t>
      </w:r>
    </w:p>
    <w:p w:rsidR="00182646" w:rsidRDefault="00182646" w:rsidP="00CA1145">
      <w:pPr>
        <w:pStyle w:val="ab"/>
      </w:pPr>
      <w:r>
        <w:t xml:space="preserve">Программа содержит </w:t>
      </w:r>
      <w:r w:rsidR="00214A2D">
        <w:t>описание формы вступительных испытаний</w:t>
      </w:r>
      <w:r w:rsidR="00A058B0">
        <w:t>,</w:t>
      </w:r>
      <w:r w:rsidR="00214A2D">
        <w:t xml:space="preserve"> </w:t>
      </w:r>
      <w:r>
        <w:t>перечень вопросов для вступительных испытаний</w:t>
      </w:r>
      <w:r w:rsidR="00A058B0">
        <w:t xml:space="preserve"> и</w:t>
      </w:r>
      <w:r>
        <w:t xml:space="preserve"> список литературы</w:t>
      </w:r>
      <w:r w:rsidR="00CA1145">
        <w:t>,</w:t>
      </w:r>
      <w:r>
        <w:t xml:space="preserve"> рекомендуемой для подготовки</w:t>
      </w:r>
      <w:r w:rsidR="00214A2D">
        <w:t>.</w:t>
      </w:r>
      <w:r>
        <w:t xml:space="preserve"> </w:t>
      </w:r>
    </w:p>
    <w:p w:rsidR="00136049" w:rsidRDefault="001E2FA6" w:rsidP="00CA1145">
      <w:pPr>
        <w:pStyle w:val="1"/>
      </w:pPr>
      <w:r>
        <w:t>2. ЦЕЛЬ ВСТУПИТЕЛЬНЫХ ИСПЫТАНИЙ</w:t>
      </w:r>
    </w:p>
    <w:p w:rsidR="00EC5D23" w:rsidRDefault="006E0CE9" w:rsidP="00CA1145">
      <w:pPr>
        <w:pStyle w:val="ab"/>
      </w:pPr>
      <w:proofErr w:type="gramStart"/>
      <w:r>
        <w:t xml:space="preserve">Вступительные испытания призваны </w:t>
      </w:r>
      <w:r w:rsidR="00B00121">
        <w:t xml:space="preserve">определить степень готовности </w:t>
      </w:r>
      <w:r w:rsidR="00EC5D23">
        <w:t>поступающего</w:t>
      </w:r>
      <w:r>
        <w:t xml:space="preserve"> </w:t>
      </w:r>
      <w:r w:rsidR="00B00121">
        <w:t xml:space="preserve">к освоению </w:t>
      </w:r>
      <w:r w:rsidR="000C2727">
        <w:t>о</w:t>
      </w:r>
      <w:r w:rsidR="00B00121">
        <w:t xml:space="preserve">сновной образовательной программы магистратуры </w:t>
      </w:r>
      <w:r w:rsidR="00CA1145">
        <w:t>по направлению</w:t>
      </w:r>
      <w:r w:rsidR="00EC5D23">
        <w:t xml:space="preserve"> </w:t>
      </w:r>
      <w:r w:rsidR="00CA1145" w:rsidRPr="008F277D">
        <w:rPr>
          <w:b/>
        </w:rPr>
        <w:t>01.</w:t>
      </w:r>
      <w:r w:rsidR="000E61BB">
        <w:rPr>
          <w:b/>
        </w:rPr>
        <w:t>04</w:t>
      </w:r>
      <w:r w:rsidR="00CA1145" w:rsidRPr="008F277D">
        <w:rPr>
          <w:b/>
        </w:rPr>
        <w:t xml:space="preserve">.04  </w:t>
      </w:r>
      <w:r w:rsidR="00CA1145">
        <w:rPr>
          <w:b/>
        </w:rPr>
        <w:t>Прикладная математика</w:t>
      </w:r>
      <w:r w:rsidR="00CA1145" w:rsidRPr="00CA1145">
        <w:t xml:space="preserve"> </w:t>
      </w:r>
      <w:proofErr w:type="gramEnd"/>
    </w:p>
    <w:p w:rsidR="006E42C8" w:rsidRPr="008A3FB7" w:rsidRDefault="002C5904" w:rsidP="00CA1145">
      <w:pPr>
        <w:pStyle w:val="1"/>
      </w:pPr>
      <w:r w:rsidRPr="002C5904">
        <w:t>3.  ФОРМА ПРОВЕДЕНИЯ ВСТУПИТЕЛЬНЫХ ИСПЫТАНИЙ</w:t>
      </w:r>
      <w:r w:rsidR="00AC3928">
        <w:t xml:space="preserve"> </w:t>
      </w:r>
    </w:p>
    <w:p w:rsidR="002C5904" w:rsidRDefault="002C5904" w:rsidP="00CA1145">
      <w:pPr>
        <w:pStyle w:val="ab"/>
      </w:pPr>
      <w:r>
        <w:t>Вступительные испытания проводятся</w:t>
      </w:r>
      <w:r w:rsidR="00CA1145">
        <w:t xml:space="preserve"> </w:t>
      </w:r>
      <w:r w:rsidR="000C2727">
        <w:t>в письменной форме в соответствии с установ</w:t>
      </w:r>
      <w:r w:rsidR="00CA1145">
        <w:softHyphen/>
      </w:r>
      <w:r w:rsidR="000C2727">
        <w:t xml:space="preserve">ленным </w:t>
      </w:r>
      <w:r w:rsidRPr="008A3FB7">
        <w:t>приемной комисси</w:t>
      </w:r>
      <w:r w:rsidR="000C2727">
        <w:t>ей</w:t>
      </w:r>
      <w:r>
        <w:t xml:space="preserve"> МГТУ</w:t>
      </w:r>
      <w:r w:rsidR="000C2727" w:rsidRPr="000C2727">
        <w:t xml:space="preserve"> </w:t>
      </w:r>
      <w:r w:rsidR="000C2727">
        <w:t>расписанием</w:t>
      </w:r>
      <w:r w:rsidRPr="008A3FB7">
        <w:t>.</w:t>
      </w:r>
    </w:p>
    <w:p w:rsidR="000C2727" w:rsidRDefault="000C2727" w:rsidP="00CA1145">
      <w:pPr>
        <w:pStyle w:val="ab"/>
      </w:pPr>
      <w:proofErr w:type="gramStart"/>
      <w:r>
        <w:t>Поступающему</w:t>
      </w:r>
      <w:proofErr w:type="gramEnd"/>
      <w:r>
        <w:t xml:space="preserve"> предлагается ответить письменно на 10 вопросов</w:t>
      </w:r>
      <w:r w:rsidR="00EE694A">
        <w:t xml:space="preserve"> и задач билета, расположенных в порядке возрастания трудности и охватывающих содержание разделов и тем программы соответствующих  вступительных испытаний</w:t>
      </w:r>
      <w:r>
        <w:t>.</w:t>
      </w:r>
    </w:p>
    <w:p w:rsidR="00EE694A" w:rsidRDefault="00EE694A" w:rsidP="00CA1145">
      <w:pPr>
        <w:pStyle w:val="ab"/>
      </w:pPr>
      <w:r w:rsidRPr="006F20E7">
        <w:t xml:space="preserve">На ответы по вопросам </w:t>
      </w:r>
      <w:r>
        <w:t xml:space="preserve">и задачам </w:t>
      </w:r>
      <w:r w:rsidRPr="006F20E7">
        <w:t>билета отводится</w:t>
      </w:r>
      <w:r>
        <w:t xml:space="preserve"> </w:t>
      </w:r>
      <w:r w:rsidRPr="006F20E7">
        <w:t xml:space="preserve"> </w:t>
      </w:r>
      <w:r>
        <w:rPr>
          <w:b/>
        </w:rPr>
        <w:t>210 минут.</w:t>
      </w:r>
    </w:p>
    <w:p w:rsidR="004B4D95" w:rsidRDefault="004B4D95" w:rsidP="00CA1145">
      <w:pPr>
        <w:pStyle w:val="ab"/>
      </w:pPr>
      <w:r>
        <w:t xml:space="preserve">Результаты испытаний оцениваются по  </w:t>
      </w:r>
      <w:r w:rsidRPr="00605C8A">
        <w:rPr>
          <w:b/>
        </w:rPr>
        <w:t>стобалльной</w:t>
      </w:r>
      <w:r>
        <w:t xml:space="preserve"> шкале</w:t>
      </w:r>
      <w:r w:rsidR="00956F87">
        <w:t>.</w:t>
      </w:r>
      <w:r>
        <w:t xml:space="preserve"> </w:t>
      </w:r>
    </w:p>
    <w:p w:rsidR="00FC30AE" w:rsidRDefault="00FC30AE" w:rsidP="00CA1145">
      <w:pPr>
        <w:pStyle w:val="ab"/>
      </w:pPr>
      <w:r w:rsidRPr="006B6655">
        <w:t>Результаты испытаний оглашаются не позднее чем через три рабочих дня.</w:t>
      </w:r>
    </w:p>
    <w:p w:rsidR="00B745A7" w:rsidRDefault="00B745A7" w:rsidP="00CA1145">
      <w:pPr>
        <w:pStyle w:val="1"/>
      </w:pPr>
      <w:r w:rsidRPr="00B745A7">
        <w:t>4</w:t>
      </w:r>
      <w:r>
        <w:t xml:space="preserve">. </w:t>
      </w:r>
      <w:r w:rsidR="004A0DA2">
        <w:t xml:space="preserve">ПРОГРАММА </w:t>
      </w:r>
      <w:r>
        <w:t>ВСТУПИТЕЛЬН</w:t>
      </w:r>
      <w:r w:rsidR="004A0DA2">
        <w:t>ЫХ</w:t>
      </w:r>
      <w:r>
        <w:t xml:space="preserve"> ИСПЫТАНИ</w:t>
      </w:r>
      <w:r w:rsidR="004A0DA2">
        <w:t>Й</w:t>
      </w:r>
    </w:p>
    <w:p w:rsidR="0043544F" w:rsidRDefault="00B745A7" w:rsidP="00CA1145">
      <w:pPr>
        <w:pStyle w:val="ab"/>
      </w:pPr>
      <w:r>
        <w:t>Письменное и</w:t>
      </w:r>
      <w:r w:rsidR="003B5057">
        <w:t xml:space="preserve">спытание </w:t>
      </w:r>
      <w:r w:rsidR="00A72A13">
        <w:t xml:space="preserve"> проводится </w:t>
      </w:r>
      <w:r w:rsidR="00A72A13" w:rsidRPr="00A72A13">
        <w:t xml:space="preserve">по </w:t>
      </w:r>
      <w:r w:rsidR="00C73717">
        <w:t xml:space="preserve">программе, базирующейся на основной образовательной программе </w:t>
      </w:r>
      <w:proofErr w:type="spellStart"/>
      <w:r w:rsidR="00A72A13">
        <w:t>бакалавриата</w:t>
      </w:r>
      <w:proofErr w:type="spellEnd"/>
      <w:r w:rsidR="00A72A13">
        <w:t xml:space="preserve"> по </w:t>
      </w:r>
      <w:r w:rsidR="00A72A13" w:rsidRPr="00A72A13">
        <w:t>направлени</w:t>
      </w:r>
      <w:r w:rsidR="00A72A13">
        <w:t xml:space="preserve">ю </w:t>
      </w:r>
      <w:r w:rsidR="00CA1145">
        <w:t xml:space="preserve"> </w:t>
      </w:r>
      <w:r w:rsidR="00CA1145" w:rsidRPr="008F277D">
        <w:rPr>
          <w:b/>
        </w:rPr>
        <w:t>01.</w:t>
      </w:r>
      <w:r w:rsidR="000E61BB">
        <w:rPr>
          <w:b/>
        </w:rPr>
        <w:t>03</w:t>
      </w:r>
      <w:r w:rsidR="00CA1145" w:rsidRPr="008F277D">
        <w:rPr>
          <w:b/>
        </w:rPr>
        <w:t xml:space="preserve">.04  </w:t>
      </w:r>
      <w:r w:rsidR="00CA1145">
        <w:rPr>
          <w:b/>
        </w:rPr>
        <w:t>Прикладная математика</w:t>
      </w:r>
      <w:r w:rsidR="00CA1145" w:rsidRPr="00CA1145">
        <w:t xml:space="preserve"> </w:t>
      </w:r>
    </w:p>
    <w:p w:rsidR="00A72A13" w:rsidRPr="00EB5005" w:rsidRDefault="00A72A13" w:rsidP="00EB5005">
      <w:pPr>
        <w:pStyle w:val="20"/>
      </w:pPr>
      <w:r w:rsidRPr="00EB5005">
        <w:t xml:space="preserve">Перечень </w:t>
      </w:r>
      <w:r w:rsidR="005B589C" w:rsidRPr="00EB5005">
        <w:t>разделов</w:t>
      </w:r>
      <w:r w:rsidR="00BF5D7E" w:rsidRPr="00EB5005">
        <w:t xml:space="preserve"> </w:t>
      </w:r>
      <w:r w:rsidR="00C73717" w:rsidRPr="00EB5005">
        <w:t>и тем</w:t>
      </w:r>
      <w:r w:rsidR="000B2CFB" w:rsidRPr="00EB5005">
        <w:t>, включенны</w:t>
      </w:r>
      <w:r w:rsidR="00EB5005" w:rsidRPr="00EB5005">
        <w:t>х</w:t>
      </w:r>
      <w:r w:rsidR="000B2CFB" w:rsidRPr="00EB5005">
        <w:t xml:space="preserve"> в письменное</w:t>
      </w:r>
      <w:r w:rsidRPr="00EB5005">
        <w:t xml:space="preserve"> испытани</w:t>
      </w:r>
      <w:r w:rsidR="000B2CFB" w:rsidRPr="00EB5005">
        <w:t>е</w:t>
      </w:r>
    </w:p>
    <w:p w:rsidR="009E403B" w:rsidRPr="00177CD6" w:rsidRDefault="009E403B" w:rsidP="00177CD6">
      <w:pPr>
        <w:pStyle w:val="4"/>
      </w:pPr>
      <w:r w:rsidRPr="00177CD6">
        <w:t>Д</w:t>
      </w:r>
      <w:r w:rsidR="00E05B75" w:rsidRPr="00177CD6">
        <w:t>ИСЦИПЛИНА</w:t>
      </w:r>
      <w:r w:rsidRPr="00177CD6">
        <w:t>.</w:t>
      </w:r>
      <w:r w:rsidR="00F3685A" w:rsidRPr="00177CD6">
        <w:t xml:space="preserve">  </w:t>
      </w:r>
      <w:r w:rsidR="00177CD6" w:rsidRPr="00177CD6">
        <w:t>Дифференциальные уравнения</w:t>
      </w:r>
    </w:p>
    <w:p w:rsidR="009E403B" w:rsidRPr="00844A2C" w:rsidRDefault="003D540B" w:rsidP="00CB4C71">
      <w:pPr>
        <w:pStyle w:val="punkt"/>
        <w:rPr>
          <w:lang w:val="ru-RU"/>
        </w:rPr>
      </w:pPr>
      <w:r w:rsidRPr="00844A2C">
        <w:rPr>
          <w:lang w:val="ru-RU"/>
        </w:rPr>
        <w:t>Введение</w:t>
      </w:r>
    </w:p>
    <w:p w:rsidR="00AA246C" w:rsidRDefault="00CB4C71" w:rsidP="00AA246C">
      <w:pPr>
        <w:pStyle w:val="Item"/>
      </w:pPr>
      <w:r>
        <w:t>Основные понятия математического анализа: п</w:t>
      </w:r>
      <w:r w:rsidR="003D540B">
        <w:t>ределы и их вычисление</w:t>
      </w:r>
      <w:r>
        <w:t>;</w:t>
      </w:r>
      <w:r w:rsidR="003D540B">
        <w:t xml:space="preserve"> </w:t>
      </w:r>
      <w:r>
        <w:t>дифференцируемые функции и их свойства; многочлен Тейлорв и теорема Тейлора; исследование функций и построение их графиков.</w:t>
      </w:r>
    </w:p>
    <w:p w:rsidR="00AA246C" w:rsidRDefault="003D540B" w:rsidP="00AA246C">
      <w:pPr>
        <w:pStyle w:val="Item"/>
      </w:pPr>
      <w:r>
        <w:t>Основные понятия линейной алгебры: линейное пространство; базис; линейный оператор и его матрица; преобразование матрицы линейного оператора и приведение к диагональному виду. Собственные числа и собственные векторы линейного оператора.</w:t>
      </w:r>
    </w:p>
    <w:p w:rsidR="00AA246C" w:rsidRDefault="00CB4C71" w:rsidP="00AA246C">
      <w:pPr>
        <w:pStyle w:val="Item"/>
      </w:pPr>
      <w:r>
        <w:t xml:space="preserve">Основные свойства интеграла. Неопределенный и определенный интегралы. Несобственные интегралы. Кратные интегралы и их вычисление. </w:t>
      </w:r>
    </w:p>
    <w:p w:rsidR="00AA246C" w:rsidRDefault="00CB4C71" w:rsidP="00AA246C">
      <w:pPr>
        <w:pStyle w:val="Item"/>
      </w:pPr>
      <w:r>
        <w:t>Основные свойства числовых рядов: частичные суммы, сходимость, признаки сходимости. Степенные ряды, область их сходимости. Приемы разложения функций в степенной ряд</w:t>
      </w:r>
      <w:r w:rsidR="00980470">
        <w:t>.</w:t>
      </w:r>
    </w:p>
    <w:p w:rsidR="003D540B" w:rsidRPr="007C3BB2" w:rsidRDefault="003D540B" w:rsidP="00CB4C71">
      <w:pPr>
        <w:pStyle w:val="punkt"/>
      </w:pPr>
      <w:r w:rsidRPr="007C3BB2">
        <w:rPr>
          <w:lang w:val="ru-RU"/>
        </w:rPr>
        <w:t>Обыкновенные дифференциальные уравнения</w:t>
      </w:r>
    </w:p>
    <w:p w:rsidR="00177CD6" w:rsidRDefault="00177CD6" w:rsidP="00177CD6">
      <w:pPr>
        <w:pStyle w:val="Item"/>
      </w:pPr>
      <w:r>
        <w:t>Интегрирование обыкновенных дифференциальных уравнений. Уравнение с разделяющимися переменными. Линейное уравнение и уравнение Бернулли. Однородное уравнение.</w:t>
      </w:r>
    </w:p>
    <w:p w:rsidR="00177CD6" w:rsidRPr="006F01D7" w:rsidRDefault="00177CD6" w:rsidP="00177CD6">
      <w:pPr>
        <w:pStyle w:val="Item"/>
      </w:pPr>
      <w:r>
        <w:t xml:space="preserve">Обыкновенные дифференциальные уравнения </w:t>
      </w:r>
      <w:r w:rsidRPr="006F01D7">
        <w:rPr>
          <w:i/>
          <w:lang w:val="en-US"/>
        </w:rPr>
        <w:t>n</w:t>
      </w:r>
      <w:r w:rsidRPr="002629AB">
        <w:t>-</w:t>
      </w:r>
      <w:r w:rsidRPr="006F01D7">
        <w:t>го порядка. Задача Коши и теорема о существовании и единственности решения. Методы понижения порядка.</w:t>
      </w:r>
    </w:p>
    <w:p w:rsidR="00177CD6" w:rsidRPr="00CA4FF3" w:rsidRDefault="00177CD6" w:rsidP="00177CD6">
      <w:pPr>
        <w:pStyle w:val="Item"/>
      </w:pPr>
      <w:r>
        <w:t>Нормальная система обыкновенных дифференциальных уравнений. Задача Коши и теорема о существовании и единственности решения.</w:t>
      </w:r>
      <w:r w:rsidRPr="002629AB">
        <w:t xml:space="preserve"> </w:t>
      </w:r>
      <w:r>
        <w:t>Первые интегралы нормальной системы дифференциальных уравнений и методы их нахождения.</w:t>
      </w:r>
    </w:p>
    <w:p w:rsidR="00177CD6" w:rsidRDefault="00177CD6" w:rsidP="00177CD6">
      <w:pPr>
        <w:pStyle w:val="Item"/>
      </w:pPr>
      <w:r>
        <w:t xml:space="preserve">Линейные дифференциальные уравнения </w:t>
      </w:r>
      <w:r w:rsidRPr="006F01D7">
        <w:rPr>
          <w:i/>
          <w:lang w:val="en-US"/>
        </w:rPr>
        <w:t>n</w:t>
      </w:r>
      <w:r w:rsidRPr="002629AB">
        <w:t>-</w:t>
      </w:r>
      <w:r w:rsidRPr="006F01D7">
        <w:t>го порядка</w:t>
      </w:r>
      <w:r w:rsidRPr="002629AB">
        <w:t xml:space="preserve">. </w:t>
      </w:r>
      <w:r w:rsidRPr="00CA4FF3">
        <w:t xml:space="preserve">Структура общего решения. </w:t>
      </w:r>
      <w:r>
        <w:t>Методы построения частного решения (метод вариации и метод подбора частного решения при правой части специального вида).</w:t>
      </w:r>
    </w:p>
    <w:p w:rsidR="00177CD6" w:rsidRDefault="00177CD6" w:rsidP="00177CD6">
      <w:pPr>
        <w:pStyle w:val="Item"/>
      </w:pPr>
      <w:r>
        <w:t>С</w:t>
      </w:r>
      <w:r w:rsidRPr="00727696">
        <w:t>истем</w:t>
      </w:r>
      <w:r>
        <w:t>ы</w:t>
      </w:r>
      <w:r w:rsidRPr="00727696">
        <w:t xml:space="preserve"> линейных д</w:t>
      </w:r>
      <w:r>
        <w:t>ифференциальных уравнений. Понятие фундаментальной системы решений. Определитель Вронского и его свойства.</w:t>
      </w:r>
      <w:proofErr w:type="gramStart"/>
      <w:r>
        <w:t xml:space="preserve"> .</w:t>
      </w:r>
      <w:proofErr w:type="gramEnd"/>
      <w:r>
        <w:t xml:space="preserve"> Структура общего решения такой системы.</w:t>
      </w:r>
      <w:r w:rsidR="00D312DE">
        <w:t xml:space="preserve"> </w:t>
      </w:r>
      <w:r>
        <w:t>Системы</w:t>
      </w:r>
      <w:r w:rsidRPr="006F01D7">
        <w:t xml:space="preserve"> </w:t>
      </w:r>
      <w:r w:rsidR="00D312DE">
        <w:t xml:space="preserve">линейных </w:t>
      </w:r>
      <w:r>
        <w:t>дифференциальных уравнений с постоянными коэффициентами. Характеристическое уравнение системы. Общее решение такой системы.</w:t>
      </w:r>
    </w:p>
    <w:p w:rsidR="00177CD6" w:rsidRDefault="00177CD6" w:rsidP="00177CD6">
      <w:pPr>
        <w:pStyle w:val="Item"/>
      </w:pPr>
      <w:r>
        <w:t xml:space="preserve">Устойчивость по Ляпунову решений систем обыкновенных дифференциальных уравнений. </w:t>
      </w:r>
      <w:r w:rsidR="00D312DE">
        <w:t xml:space="preserve">Исследование на устойчивость положений равновесия (метод функций Ляпунова и метод линейного приближения). Критерий </w:t>
      </w:r>
      <w:proofErr w:type="spellStart"/>
      <w:r w:rsidR="00D312DE">
        <w:t>Рауса</w:t>
      </w:r>
      <w:proofErr w:type="spellEnd"/>
      <w:r w:rsidR="00D312DE">
        <w:t> </w:t>
      </w:r>
      <w:r w:rsidR="00D312DE">
        <w:rPr>
          <w:lang w:val="en-US"/>
        </w:rPr>
        <w:t xml:space="preserve">— </w:t>
      </w:r>
      <w:r w:rsidR="00D312DE">
        <w:t xml:space="preserve">Гурвица. </w:t>
      </w:r>
      <w:r>
        <w:t xml:space="preserve">Классификация </w:t>
      </w:r>
      <w:r w:rsidR="00D312DE">
        <w:t>положений равновесия</w:t>
      </w:r>
      <w:r>
        <w:t xml:space="preserve"> двумерных линейных систем.</w:t>
      </w:r>
    </w:p>
    <w:p w:rsidR="00177CD6" w:rsidRDefault="00D312DE" w:rsidP="00177CD6">
      <w:pPr>
        <w:pStyle w:val="Item"/>
      </w:pPr>
      <w:r w:rsidRPr="00355576">
        <w:t>Преобра</w:t>
      </w:r>
      <w:r>
        <w:t xml:space="preserve">зование Лапласа, его свойства. </w:t>
      </w:r>
      <w:r w:rsidR="00177CD6" w:rsidRPr="00355576">
        <w:t xml:space="preserve">Решение обыкновенных дифференциальных уравнений методами операционного исчисления. </w:t>
      </w:r>
    </w:p>
    <w:p w:rsidR="00177CD6" w:rsidRDefault="00177CD6" w:rsidP="00177CD6">
      <w:pPr>
        <w:pStyle w:val="ab"/>
        <w:spacing w:before="120" w:after="120"/>
        <w:rPr>
          <w:b/>
          <w:lang w:val="en-US"/>
        </w:rPr>
      </w:pPr>
      <w:r>
        <w:rPr>
          <w:b/>
        </w:rPr>
        <w:t>Д</w:t>
      </w:r>
      <w:r w:rsidRPr="00177CD6">
        <w:rPr>
          <w:b/>
        </w:rPr>
        <w:t>ифференциальные уравнения</w:t>
      </w:r>
      <w:r>
        <w:rPr>
          <w:b/>
        </w:rPr>
        <w:t xml:space="preserve"> математической физики</w:t>
      </w:r>
    </w:p>
    <w:p w:rsidR="00CD0B67" w:rsidRDefault="00CD0B67" w:rsidP="00CD0B67">
      <w:pPr>
        <w:pStyle w:val="Item"/>
      </w:pPr>
      <w:r>
        <w:t>Постановки задач математической физики. Виды краевых условий. Понятие о корректной задаче математической физики.</w:t>
      </w:r>
    </w:p>
    <w:p w:rsidR="00177CD6" w:rsidRPr="00177CD6" w:rsidRDefault="00177CD6" w:rsidP="00177CD6">
      <w:pPr>
        <w:pStyle w:val="Item"/>
      </w:pPr>
      <w:r w:rsidRPr="00177CD6">
        <w:t>Линейные</w:t>
      </w:r>
      <w:r w:rsidR="00CD0B67">
        <w:t xml:space="preserve"> и квазилинейные</w:t>
      </w:r>
      <w:r w:rsidRPr="00177CD6">
        <w:t xml:space="preserve"> дифференциальные уравнения в частных производных второго порядка. Квадратичная форма дифференциального уравнения. </w:t>
      </w:r>
      <w:r w:rsidR="00CD0B67">
        <w:t>К</w:t>
      </w:r>
      <w:r w:rsidR="00CD0B67" w:rsidRPr="00177CD6">
        <w:t>лассификация линейных дифференциальных уравнений</w:t>
      </w:r>
      <w:r w:rsidR="00CD0B67">
        <w:t xml:space="preserve">. </w:t>
      </w:r>
      <w:r w:rsidRPr="00177CD6">
        <w:t>Приведение</w:t>
      </w:r>
      <w:r w:rsidR="00CD0B67">
        <w:t xml:space="preserve"> квазилинейного дифференциального уравнения от двух переменных</w:t>
      </w:r>
      <w:r w:rsidRPr="00177CD6">
        <w:t xml:space="preserve"> к каноническому виду</w:t>
      </w:r>
      <w:r w:rsidR="00CD0B67">
        <w:t>. Уравнение характеристик. Уравнение характеристик в дифференциалах для уравнений от двух переменных.</w:t>
      </w:r>
    </w:p>
    <w:p w:rsidR="00CD0B67" w:rsidRDefault="00CD0B67" w:rsidP="00CD0B67">
      <w:pPr>
        <w:pStyle w:val="Item"/>
      </w:pPr>
      <w:r>
        <w:t>Понятие гильбертова пространства, ортогональные системы в гильбертовом пространстве. Ряд Фурье по ортого</w:t>
      </w:r>
      <w:r w:rsidR="00E22C0F">
        <w:t>на</w:t>
      </w:r>
      <w:r>
        <w:t>льной системе, Неравенство Бесселя и равенство Парсеваля. Минимальное свойство ряда Фурье. Примеры ортогональных систем.</w:t>
      </w:r>
    </w:p>
    <w:p w:rsidR="00CD0B67" w:rsidRDefault="00CD0B67" w:rsidP="00CD0B67">
      <w:pPr>
        <w:pStyle w:val="Item"/>
      </w:pPr>
      <w:r>
        <w:t>Понятие тригонометрического ряда. Тригонометрический ряд как ряд по ортогональной системе. Условия сходимости тригонометрического ряда.</w:t>
      </w:r>
    </w:p>
    <w:p w:rsidR="00177CD6" w:rsidRPr="00177CD6" w:rsidRDefault="00177CD6" w:rsidP="00177CD6">
      <w:pPr>
        <w:pStyle w:val="Item"/>
      </w:pPr>
      <w:r w:rsidRPr="00177CD6">
        <w:t xml:space="preserve">Метод </w:t>
      </w:r>
      <w:r w:rsidR="00CD0B67">
        <w:t xml:space="preserve">Фурье </w:t>
      </w:r>
      <w:r w:rsidRPr="00177CD6">
        <w:t xml:space="preserve">разделения переменных в задачах математической физики. Задачи на собственные функции. Задача Штурма — </w:t>
      </w:r>
      <w:proofErr w:type="spellStart"/>
      <w:r w:rsidRPr="00177CD6">
        <w:t>Лиувилля</w:t>
      </w:r>
      <w:proofErr w:type="spellEnd"/>
      <w:r w:rsidRPr="00177CD6">
        <w:t>.</w:t>
      </w:r>
    </w:p>
    <w:p w:rsidR="00177CD6" w:rsidRPr="00177CD6" w:rsidRDefault="00177CD6" w:rsidP="00177CD6">
      <w:pPr>
        <w:pStyle w:val="Item"/>
      </w:pPr>
      <w:r w:rsidRPr="00177CD6">
        <w:t xml:space="preserve">Решение задач Дирихле и Неймана для уравнения Пуассона в </w:t>
      </w:r>
      <w:r w:rsidR="00CD0B67">
        <w:t>прямоугольнике</w:t>
      </w:r>
      <w:r w:rsidRPr="00177CD6">
        <w:t>.</w:t>
      </w:r>
      <w:proofErr w:type="gramStart"/>
      <w:r w:rsidRPr="00177CD6">
        <w:t xml:space="preserve"> .</w:t>
      </w:r>
      <w:proofErr w:type="gramEnd"/>
    </w:p>
    <w:p w:rsidR="00CD0B67" w:rsidRDefault="00CD0B67" w:rsidP="00CD0B67">
      <w:pPr>
        <w:pStyle w:val="Item"/>
      </w:pPr>
      <w:r>
        <w:t>Понятие разностной схемы. Методы конструирования разностных схем. Сходимость, устойчивость и порядок аппроксимации разностной схемы.</w:t>
      </w:r>
    </w:p>
    <w:p w:rsidR="00CD0B67" w:rsidRPr="00177CD6" w:rsidRDefault="00CD0B67" w:rsidP="00CD0B67">
      <w:pPr>
        <w:pStyle w:val="Item"/>
      </w:pPr>
      <w:r>
        <w:t>М</w:t>
      </w:r>
      <w:r w:rsidRPr="00177CD6">
        <w:t>етоды построения</w:t>
      </w:r>
      <w:r>
        <w:t xml:space="preserve"> разностных схем</w:t>
      </w:r>
      <w:r w:rsidRPr="00177CD6">
        <w:t xml:space="preserve">. </w:t>
      </w:r>
      <w:r>
        <w:t>Приемы</w:t>
      </w:r>
      <w:r w:rsidRPr="00177CD6">
        <w:t xml:space="preserve"> реализации граничных условий. Анализ погрешности аппроксимации разностных схем, их устойчивость и сходимость.</w:t>
      </w:r>
    </w:p>
    <w:p w:rsidR="00CD0B67" w:rsidRPr="00980470" w:rsidRDefault="00CD0B67" w:rsidP="00CD0B67">
      <w:pPr>
        <w:pStyle w:val="Item"/>
      </w:pPr>
      <w:r>
        <w:t>Явные и неявные разностные схемы. Типовые разностные схемы для решения простейших задач математической физики (для уравнений теплопроводности, колебаний, уравнения Пуассона).</w:t>
      </w:r>
    </w:p>
    <w:p w:rsidR="00162FED" w:rsidRDefault="00162FED" w:rsidP="00EB5005">
      <w:pPr>
        <w:pStyle w:val="20"/>
        <w:rPr>
          <w:lang w:val="en-US"/>
        </w:rPr>
      </w:pPr>
      <w:r w:rsidRPr="00945092">
        <w:t>Основная учебная литература</w:t>
      </w:r>
    </w:p>
    <w:p w:rsidR="00115B38" w:rsidRPr="00E5587D" w:rsidRDefault="00115B38" w:rsidP="00115B38">
      <w:pPr>
        <w:pStyle w:val="af1"/>
      </w:pPr>
      <w:r>
        <w:t>Агафонов С.А., Герман А.Д., Муратова Т.В. Дифференциальные уравнения: Учеб. для вузов</w:t>
      </w:r>
      <w:proofErr w:type="gramStart"/>
      <w:r>
        <w:t xml:space="preserve"> / П</w:t>
      </w:r>
      <w:proofErr w:type="gramEnd"/>
      <w:r>
        <w:t>од ред. В.С. Зарубина, А.П. Крище</w:t>
      </w:r>
      <w:r w:rsidRPr="00115B38">
        <w:t xml:space="preserve">нко. – 4-е изд., исправл. </w:t>
      </w:r>
      <w:r>
        <w:t xml:space="preserve">– </w:t>
      </w:r>
      <w:proofErr w:type="gramStart"/>
      <w:r>
        <w:t>М.: Изд-во МГТУ им. Н.Э. Баумана, 2006. – 352 с.</w:t>
      </w:r>
      <w:r w:rsidR="00EB6F74" w:rsidRPr="00EB6F74">
        <w:t xml:space="preserve"> (Сер.</w:t>
      </w:r>
      <w:proofErr w:type="gramEnd"/>
      <w:r w:rsidR="00EB6F74" w:rsidRPr="00EB6F74">
        <w:t xml:space="preserve"> Математика в техническом университете; Вып. </w:t>
      </w:r>
      <w:r w:rsidR="00EB6F74">
        <w:rPr>
          <w:lang w:val="en-US"/>
        </w:rPr>
        <w:t>VI</w:t>
      </w:r>
      <w:r w:rsidR="00EB6F74" w:rsidRPr="00EB6F74">
        <w:t>II)</w:t>
      </w:r>
      <w:r w:rsidR="00D77540" w:rsidRPr="00E5587D">
        <w:t>.</w:t>
      </w:r>
    </w:p>
    <w:p w:rsidR="00C91085" w:rsidRDefault="00EB6F74" w:rsidP="00115B38">
      <w:pPr>
        <w:pStyle w:val="af1"/>
      </w:pPr>
      <w:r w:rsidRPr="00EB6F74">
        <w:t>Филиппов А</w:t>
      </w:r>
      <w:r>
        <w:t>.</w:t>
      </w:r>
      <w:r w:rsidRPr="00EB6F74">
        <w:t>Ф</w:t>
      </w:r>
      <w:r>
        <w:t>.</w:t>
      </w:r>
      <w:r w:rsidRPr="00EB6F74">
        <w:t xml:space="preserve"> Введение в теорию дифференциальных уравнений: Учебник. Изд. 2-е, испр. </w:t>
      </w:r>
      <w:r>
        <w:t xml:space="preserve">– </w:t>
      </w:r>
      <w:r w:rsidRPr="00EB6F74">
        <w:t xml:space="preserve">М.: КомКнига, 2007. </w:t>
      </w:r>
      <w:r>
        <w:t>–</w:t>
      </w:r>
      <w:r w:rsidRPr="00EB6F74">
        <w:t xml:space="preserve"> 240</w:t>
      </w:r>
      <w:r>
        <w:t> с.</w:t>
      </w:r>
    </w:p>
    <w:p w:rsidR="00EB6F74" w:rsidRDefault="00EB6F74" w:rsidP="00115B38">
      <w:pPr>
        <w:pStyle w:val="af1"/>
      </w:pPr>
      <w:r w:rsidRPr="00EB6F74">
        <w:t xml:space="preserve">Филиппов А. Ф. Сборник задач по дифференциальным уравнениям. </w:t>
      </w:r>
      <w:r>
        <w:t>–</w:t>
      </w:r>
      <w:r w:rsidRPr="00EB6F74">
        <w:t xml:space="preserve"> Ижевск: НИЦ «Регулярная и хаотическая динамика», 2000</w:t>
      </w:r>
      <w:r>
        <w:t>.</w:t>
      </w:r>
      <w:r w:rsidRPr="00EB6F74">
        <w:t xml:space="preserve"> </w:t>
      </w:r>
      <w:r>
        <w:t xml:space="preserve">– </w:t>
      </w:r>
      <w:r w:rsidRPr="00EB6F74">
        <w:t>176</w:t>
      </w:r>
      <w:r>
        <w:t> </w:t>
      </w:r>
      <w:r w:rsidRPr="00EB6F74">
        <w:t>с.</w:t>
      </w:r>
    </w:p>
    <w:p w:rsidR="00EB6F74" w:rsidRDefault="00EB6F74" w:rsidP="00115B38">
      <w:pPr>
        <w:pStyle w:val="af1"/>
      </w:pPr>
      <w:r w:rsidRPr="00EB6F74">
        <w:t>Мартинсон Л.К., Малов Ю.И. Дифференциальные уравнения математической физи</w:t>
      </w:r>
      <w:r>
        <w:t>ки: Учеб. для вузов</w:t>
      </w:r>
      <w:proofErr w:type="gramStart"/>
      <w:r w:rsidRPr="00EB6F74">
        <w:t xml:space="preserve"> / П</w:t>
      </w:r>
      <w:proofErr w:type="gramEnd"/>
      <w:r w:rsidRPr="00EB6F74">
        <w:t>од ред. B.C. Зарубина, А.П. Крищенко.</w:t>
      </w:r>
      <w:r>
        <w:t xml:space="preserve"> – 3</w:t>
      </w:r>
      <w:r w:rsidRPr="00EB6F74">
        <w:t>-е изд.</w:t>
      </w:r>
      <w:r>
        <w:t>, исправл.</w:t>
      </w:r>
      <w:r w:rsidRPr="00EB6F74">
        <w:t xml:space="preserve"> </w:t>
      </w:r>
      <w:r>
        <w:t>–</w:t>
      </w:r>
      <w:r w:rsidRPr="00EB6F74">
        <w:t xml:space="preserve"> </w:t>
      </w:r>
      <w:proofErr w:type="gramStart"/>
      <w:r w:rsidRPr="00EB6F74">
        <w:t>М.: Изд-во МГТУ им. Н.Э. Баумана, 200</w:t>
      </w:r>
      <w:r>
        <w:t>6</w:t>
      </w:r>
      <w:r w:rsidRPr="00EB6F74">
        <w:t xml:space="preserve">. </w:t>
      </w:r>
      <w:r>
        <w:t>–</w:t>
      </w:r>
      <w:r w:rsidRPr="00EB6F74">
        <w:t xml:space="preserve"> 368</w:t>
      </w:r>
      <w:r>
        <w:t> </w:t>
      </w:r>
      <w:r w:rsidRPr="00EB6F74">
        <w:t>с. (Сер.</w:t>
      </w:r>
      <w:proofErr w:type="gramEnd"/>
      <w:r w:rsidRPr="00EB6F74">
        <w:t xml:space="preserve"> Математика в техническом университете; Вып. </w:t>
      </w:r>
      <w:proofErr w:type="gramStart"/>
      <w:r w:rsidRPr="00EB6F74">
        <w:t xml:space="preserve">XII). </w:t>
      </w:r>
      <w:proofErr w:type="gramEnd"/>
    </w:p>
    <w:p w:rsidR="00EB6F74" w:rsidRDefault="00EB6F74" w:rsidP="00115B38">
      <w:pPr>
        <w:pStyle w:val="af1"/>
      </w:pPr>
      <w:r w:rsidRPr="00EB6F74">
        <w:t>Власова Е.А., Зарубин B.C., Кувыркин Г.Н. Приближенные методы математической физики: Учеб</w:t>
      </w:r>
      <w:proofErr w:type="gramStart"/>
      <w:r w:rsidRPr="00EB6F74">
        <w:t>.</w:t>
      </w:r>
      <w:proofErr w:type="gramEnd"/>
      <w:r w:rsidRPr="00EB6F74">
        <w:t xml:space="preserve"> </w:t>
      </w:r>
      <w:proofErr w:type="gramStart"/>
      <w:r w:rsidRPr="00EB6F74">
        <w:t>д</w:t>
      </w:r>
      <w:proofErr w:type="gramEnd"/>
      <w:r w:rsidRPr="00EB6F74">
        <w:t>ля вузов</w:t>
      </w:r>
      <w:r>
        <w:t>. – 2-е изд., стереотип.</w:t>
      </w:r>
      <w:r w:rsidRPr="00EB6F74">
        <w:t xml:space="preserve"> / Под ред. B.C. Зарубина, А.П. Крищенко. </w:t>
      </w:r>
      <w:r>
        <w:t>–</w:t>
      </w:r>
      <w:r w:rsidRPr="00EB6F74">
        <w:t xml:space="preserve"> </w:t>
      </w:r>
      <w:proofErr w:type="gramStart"/>
      <w:r w:rsidRPr="00EB6F74">
        <w:t>М.:</w:t>
      </w:r>
      <w:r>
        <w:t> </w:t>
      </w:r>
      <w:r w:rsidRPr="00EB6F74">
        <w:t>Изд-во МГТУ им. Н.Э. Баумана, 200</w:t>
      </w:r>
      <w:r>
        <w:t>4</w:t>
      </w:r>
      <w:r w:rsidRPr="00EB6F74">
        <w:t xml:space="preserve">. </w:t>
      </w:r>
      <w:r>
        <w:t xml:space="preserve">– </w:t>
      </w:r>
      <w:r w:rsidRPr="00EB6F74">
        <w:t>70</w:t>
      </w:r>
      <w:r>
        <w:t>4 </w:t>
      </w:r>
      <w:r w:rsidRPr="00EB6F74">
        <w:t>с. (Сер.</w:t>
      </w:r>
      <w:proofErr w:type="gramEnd"/>
      <w:r w:rsidRPr="00EB6F74">
        <w:t xml:space="preserve"> Математика в техническом университете; Вып. </w:t>
      </w:r>
      <w:proofErr w:type="gramStart"/>
      <w:r w:rsidRPr="00EB6F74">
        <w:t xml:space="preserve">XIII). </w:t>
      </w:r>
      <w:proofErr w:type="gramEnd"/>
    </w:p>
    <w:p w:rsidR="00EB6F74" w:rsidRPr="00E5587D" w:rsidRDefault="00EB6F74" w:rsidP="00EB6F74">
      <w:pPr>
        <w:pStyle w:val="20"/>
      </w:pPr>
      <w:r>
        <w:t>Дополнительная</w:t>
      </w:r>
      <w:r w:rsidRPr="00945092">
        <w:t xml:space="preserve"> учебная литература</w:t>
      </w:r>
    </w:p>
    <w:p w:rsidR="00CF5BEB" w:rsidRDefault="00CF5BEB" w:rsidP="00CF5BEB">
      <w:pPr>
        <w:pStyle w:val="af1"/>
      </w:pPr>
      <w:r>
        <w:t>Владимиров В.С., Жаринов В.В. Уравнения математической физики. – М.: Физматлит, 2004. – 400 с.</w:t>
      </w:r>
    </w:p>
    <w:p w:rsidR="00CF5BEB" w:rsidRDefault="00CF5BEB" w:rsidP="00CF5BEB">
      <w:pPr>
        <w:pStyle w:val="af1"/>
      </w:pPr>
      <w:r w:rsidRPr="002F2519">
        <w:t>Будак Б.М., Самарский А.</w:t>
      </w:r>
      <w:r>
        <w:t>А., Тихонов А.</w:t>
      </w:r>
      <w:r w:rsidRPr="002F2519">
        <w:t>Н.</w:t>
      </w:r>
      <w:r>
        <w:t xml:space="preserve"> </w:t>
      </w:r>
      <w:r w:rsidRPr="002F2519">
        <w:t>Сборник задач по математической физике: учеб</w:t>
      </w:r>
      <w:proofErr w:type="gramStart"/>
      <w:r w:rsidRPr="002F2519">
        <w:t>.</w:t>
      </w:r>
      <w:proofErr w:type="gramEnd"/>
      <w:r w:rsidRPr="002F2519">
        <w:t xml:space="preserve"> </w:t>
      </w:r>
      <w:proofErr w:type="gramStart"/>
      <w:r w:rsidRPr="002F2519">
        <w:t>п</w:t>
      </w:r>
      <w:proofErr w:type="gramEnd"/>
      <w:r w:rsidRPr="002F2519">
        <w:t>особие для ун-тов.</w:t>
      </w:r>
      <w:r>
        <w:t xml:space="preserve"> – 4-e изд., испр. – М.: </w:t>
      </w:r>
      <w:proofErr w:type="spellStart"/>
      <w:r>
        <w:t>Физматлит</w:t>
      </w:r>
      <w:proofErr w:type="spellEnd"/>
      <w:r>
        <w:t>, 200</w:t>
      </w:r>
      <w:r w:rsidRPr="00844A2C">
        <w:t>4</w:t>
      </w:r>
      <w:r>
        <w:t>. – 686 с.</w:t>
      </w:r>
    </w:p>
    <w:p w:rsidR="00CF5BEB" w:rsidRDefault="00CF5BEB" w:rsidP="00CF5BEB">
      <w:pPr>
        <w:pStyle w:val="af1"/>
      </w:pPr>
      <w:r>
        <w:t>Галанин М.П., Савенков Е.Б. Методы численного анализа математических моделей. М.: Изд-во МГТУ им. Н.Э. Баумана, 2010. 592 с.</w:t>
      </w:r>
    </w:p>
    <w:p w:rsidR="00CF5BEB" w:rsidRPr="00980470" w:rsidRDefault="00CF5BEB" w:rsidP="00CF5BEB">
      <w:pPr>
        <w:pStyle w:val="af1"/>
      </w:pPr>
      <w:r w:rsidRPr="00CF5BEB">
        <w:t xml:space="preserve"> </w:t>
      </w:r>
      <w:proofErr w:type="gramStart"/>
      <w:r w:rsidR="00524FDB" w:rsidRPr="00980470">
        <w:t>Самарский</w:t>
      </w:r>
      <w:proofErr w:type="gramEnd"/>
      <w:r w:rsidR="00524FDB" w:rsidRPr="00980470">
        <w:t xml:space="preserve"> А.А. Введение в теорию разностных схем. – М.: Наука, 1971. – 552 с. </w:t>
      </w:r>
    </w:p>
    <w:p w:rsidR="00524FDB" w:rsidRPr="006B0DF9" w:rsidRDefault="00524FDB" w:rsidP="00524FDB">
      <w:pPr>
        <w:pStyle w:val="20"/>
      </w:pPr>
      <w:r>
        <w:t>Пример билета письменных вступительных испытаний</w:t>
      </w:r>
    </w:p>
    <w:p w:rsidR="00AA246C" w:rsidRDefault="00A81049">
      <w:pPr>
        <w:pStyle w:val="a0"/>
      </w:pPr>
      <w:r w:rsidRPr="00254170">
        <w:t xml:space="preserve">Вычислите предел   </w:t>
      </w:r>
      <w:r w:rsidRPr="00FD3A09">
        <w:rPr>
          <w:position w:val="-30"/>
        </w:rPr>
        <w:object w:dxaOrig="16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36pt" o:ole="">
            <v:imagedata r:id="rId7" o:title=""/>
          </v:shape>
          <o:OLEObject Type="Embed" ProgID="Equation.DSMT4" ShapeID="_x0000_i1025" DrawAspect="Content" ObjectID="_1552217263" r:id="rId8"/>
        </w:object>
      </w:r>
      <w:r w:rsidRPr="00254170">
        <w:t>.</w:t>
      </w:r>
      <w:r w:rsidRPr="00254170">
        <w:tab/>
      </w:r>
      <w:r>
        <w:t>(8 баллов</w:t>
      </w:r>
      <w:r w:rsidRPr="00254170">
        <w:t>)</w:t>
      </w:r>
    </w:p>
    <w:p w:rsidR="00AA246C" w:rsidRDefault="00A81049">
      <w:pPr>
        <w:pStyle w:val="a0"/>
      </w:pPr>
      <w:r w:rsidRPr="00254170">
        <w:t>Исследуйте функцию</w:t>
      </w:r>
      <w:r w:rsidRPr="00FD3A09">
        <w:rPr>
          <w:position w:val="-12"/>
        </w:rPr>
        <w:object w:dxaOrig="2240" w:dyaOrig="440">
          <v:shape id="_x0000_i1026" type="#_x0000_t75" style="width:111.75pt;height:21.75pt" o:ole="">
            <v:imagedata r:id="rId9" o:title=""/>
          </v:shape>
          <o:OLEObject Type="Embed" ProgID="Equation.DSMT4" ShapeID="_x0000_i1026" DrawAspect="Content" ObjectID="_1552217264" r:id="rId10"/>
        </w:object>
      </w:r>
      <w:r w:rsidRPr="00254170">
        <w:t xml:space="preserve"> и постройте ее график.</w:t>
      </w:r>
      <w:r w:rsidRPr="00212691">
        <w:tab/>
        <w:t>(8 баллов)</w:t>
      </w:r>
    </w:p>
    <w:p w:rsidR="00AA246C" w:rsidRDefault="00A81049">
      <w:pPr>
        <w:pStyle w:val="a0"/>
      </w:pPr>
      <w:r w:rsidRPr="00254170">
        <w:t>Найдите собственные числа и собственные векторы линейного оператора, заданного</w:t>
      </w:r>
      <w:r>
        <w:t xml:space="preserve"> </w:t>
      </w:r>
      <w:r w:rsidRPr="00254170">
        <w:t>своей матрицей</w:t>
      </w:r>
      <w:r>
        <w:t xml:space="preserve"> </w:t>
      </w:r>
      <w:r w:rsidRPr="00254170">
        <w:t xml:space="preserve">  </w:t>
      </w:r>
      <w:r w:rsidRPr="00FD3A09">
        <w:rPr>
          <w:position w:val="-42"/>
        </w:rPr>
        <w:object w:dxaOrig="1219" w:dyaOrig="960">
          <v:shape id="_x0000_i1027" type="#_x0000_t75" style="width:60.75pt;height:48pt" o:ole="">
            <v:imagedata r:id="rId11" o:title=""/>
          </v:shape>
          <o:OLEObject Type="Embed" ProgID="Equation.DSMT4" ShapeID="_x0000_i1027" DrawAspect="Content" ObjectID="_1552217265" r:id="rId12"/>
        </w:object>
      </w:r>
      <w:r w:rsidRPr="00254170">
        <w:t>.</w:t>
      </w:r>
      <w:r w:rsidRPr="00254170">
        <w:tab/>
      </w:r>
      <w:r>
        <w:t>(8 баллов)</w:t>
      </w:r>
    </w:p>
    <w:p w:rsidR="00AA246C" w:rsidRDefault="00A81049">
      <w:pPr>
        <w:pStyle w:val="a0"/>
      </w:pPr>
      <w:r w:rsidRPr="00254170">
        <w:t xml:space="preserve">Вычислите интеграл </w:t>
      </w:r>
      <w:r w:rsidRPr="00FD3A09">
        <w:rPr>
          <w:position w:val="-32"/>
        </w:rPr>
        <w:object w:dxaOrig="1520" w:dyaOrig="600">
          <v:shape id="_x0000_i1028" type="#_x0000_t75" style="width:75.75pt;height:30pt" o:ole="">
            <v:imagedata r:id="rId13" o:title=""/>
          </v:shape>
          <o:OLEObject Type="Embed" ProgID="Equation.DSMT4" ShapeID="_x0000_i1028" DrawAspect="Content" ObjectID="_1552217266" r:id="rId14"/>
        </w:object>
      </w:r>
      <w:r w:rsidRPr="00254170">
        <w:t xml:space="preserve">, где </w:t>
      </w:r>
      <w:r w:rsidRPr="00FD3A09">
        <w:rPr>
          <w:position w:val="-6"/>
        </w:rPr>
        <w:object w:dxaOrig="240" w:dyaOrig="279">
          <v:shape id="_x0000_i1029" type="#_x0000_t75" style="width:12pt;height:14.25pt" o:ole="">
            <v:imagedata r:id="rId15" o:title=""/>
          </v:shape>
          <o:OLEObject Type="Embed" ProgID="Equation.DSMT4" ShapeID="_x0000_i1029" DrawAspect="Content" ObjectID="_1552217267" r:id="rId16"/>
        </w:object>
      </w:r>
      <w:r w:rsidRPr="00152FB8">
        <w:t>—</w:t>
      </w:r>
      <w:r w:rsidRPr="00254170">
        <w:t xml:space="preserve"> тело, ограниченное поверхностями </w:t>
      </w:r>
      <w:r w:rsidRPr="00FD3A09">
        <w:rPr>
          <w:position w:val="-10"/>
        </w:rPr>
        <w:object w:dxaOrig="1420" w:dyaOrig="320">
          <v:shape id="_x0000_i1030" type="#_x0000_t75" style="width:71.25pt;height:15.75pt" o:ole="">
            <v:imagedata r:id="rId17" o:title=""/>
          </v:shape>
          <o:OLEObject Type="Embed" ProgID="Equation.DSMT4" ShapeID="_x0000_i1030" DrawAspect="Content" ObjectID="_1552217268" r:id="rId18"/>
        </w:object>
      </w:r>
      <w:r w:rsidRPr="00826944">
        <w:t xml:space="preserve">; </w:t>
      </w:r>
      <w:r w:rsidRPr="00FD3A09">
        <w:rPr>
          <w:position w:val="-6"/>
        </w:rPr>
        <w:object w:dxaOrig="560" w:dyaOrig="279">
          <v:shape id="_x0000_i1031" type="#_x0000_t75" style="width:27.75pt;height:14.25pt" o:ole="">
            <v:imagedata r:id="rId19" o:title=""/>
          </v:shape>
          <o:OLEObject Type="Embed" ProgID="Equation.DSMT4" ShapeID="_x0000_i1031" DrawAspect="Content" ObjectID="_1552217269" r:id="rId20"/>
        </w:object>
      </w:r>
      <w:r w:rsidRPr="00826944">
        <w:t xml:space="preserve">; </w:t>
      </w:r>
      <w:r w:rsidRPr="00FD3A09">
        <w:rPr>
          <w:position w:val="-10"/>
        </w:rPr>
        <w:object w:dxaOrig="520" w:dyaOrig="320">
          <v:shape id="_x0000_i1032" type="#_x0000_t75" style="width:26.25pt;height:15.75pt" o:ole="">
            <v:imagedata r:id="rId21" o:title=""/>
          </v:shape>
          <o:OLEObject Type="Embed" ProgID="Equation.DSMT4" ShapeID="_x0000_i1032" DrawAspect="Content" ObjectID="_1552217270" r:id="rId22"/>
        </w:object>
      </w:r>
      <w:r w:rsidRPr="00152FB8">
        <w:t xml:space="preserve">; </w:t>
      </w:r>
      <w:r w:rsidRPr="00FD3A09">
        <w:rPr>
          <w:position w:val="-6"/>
        </w:rPr>
        <w:object w:dxaOrig="540" w:dyaOrig="279">
          <v:shape id="_x0000_i1033" type="#_x0000_t75" style="width:27pt;height:14.25pt" o:ole="">
            <v:imagedata r:id="rId23" o:title=""/>
          </v:shape>
          <o:OLEObject Type="Embed" ProgID="Equation.DSMT4" ShapeID="_x0000_i1033" DrawAspect="Content" ObjectID="_1552217271" r:id="rId24"/>
        </w:object>
      </w:r>
      <w:r w:rsidRPr="00826944">
        <w:t>.</w:t>
      </w:r>
      <w:r>
        <w:tab/>
        <w:t>(8</w:t>
      </w:r>
      <w:r w:rsidRPr="00826944">
        <w:t xml:space="preserve"> баллов)</w:t>
      </w:r>
    </w:p>
    <w:p w:rsidR="00AA246C" w:rsidRDefault="00A81049">
      <w:pPr>
        <w:pStyle w:val="a0"/>
      </w:pPr>
      <w:r w:rsidRPr="00FD3A09">
        <w:t xml:space="preserve">Для функции </w:t>
      </w:r>
      <w:r w:rsidRPr="00FD3A09">
        <w:rPr>
          <w:position w:val="-18"/>
        </w:rPr>
        <w:object w:dxaOrig="1120" w:dyaOrig="499">
          <v:shape id="_x0000_i1034" type="#_x0000_t75" style="width:56.25pt;height:24.75pt" o:ole="">
            <v:imagedata r:id="rId25" o:title=""/>
          </v:shape>
          <o:OLEObject Type="Embed" ProgID="Equation.DSMT4" ShapeID="_x0000_i1034" DrawAspect="Content" ObjectID="_1552217272" r:id="rId26"/>
        </w:object>
      </w:r>
      <w:r w:rsidRPr="00FD3A09">
        <w:t xml:space="preserve"> запишите степенной ряд по степеням </w:t>
      </w:r>
      <w:r w:rsidRPr="00FD3A09">
        <w:rPr>
          <w:position w:val="-6"/>
        </w:rPr>
        <w:object w:dxaOrig="200" w:dyaOrig="220">
          <v:shape id="_x0000_i1035" type="#_x0000_t75" style="width:9.75pt;height:11.25pt" o:ole="">
            <v:imagedata r:id="rId27" o:title=""/>
          </v:shape>
          <o:OLEObject Type="Embed" ProgID="Equation.DSMT4" ShapeID="_x0000_i1035" DrawAspect="Content" ObjectID="_1552217273" r:id="rId28"/>
        </w:object>
      </w:r>
      <w:r w:rsidRPr="00FD3A09">
        <w:t xml:space="preserve">, </w:t>
      </w:r>
      <w:r>
        <w:t>укажите область сходимости этого ряда.</w:t>
      </w:r>
      <w:r>
        <w:tab/>
        <w:t>(8</w:t>
      </w:r>
      <w:r w:rsidRPr="00826944">
        <w:t xml:space="preserve"> баллов)</w:t>
      </w:r>
    </w:p>
    <w:p w:rsidR="00AA246C" w:rsidRDefault="00A81049">
      <w:pPr>
        <w:pStyle w:val="a0"/>
      </w:pPr>
      <w:r w:rsidRPr="00826944">
        <w:t>Р</w:t>
      </w:r>
      <w:r w:rsidRPr="009103E5">
        <w:t>е</w:t>
      </w:r>
      <w:r w:rsidRPr="00826944">
        <w:rPr>
          <w:lang w:val="en-US"/>
        </w:rPr>
        <w:t>ш</w:t>
      </w:r>
      <w:r w:rsidRPr="009103E5">
        <w:t>и</w:t>
      </w:r>
      <w:r w:rsidRPr="00826944">
        <w:rPr>
          <w:lang w:val="en-US"/>
        </w:rPr>
        <w:t>т</w:t>
      </w:r>
      <w:r w:rsidRPr="009103E5">
        <w:t xml:space="preserve">е </w:t>
      </w:r>
      <w:r w:rsidRPr="00FD3A09">
        <w:t xml:space="preserve">уравнение: </w:t>
      </w:r>
      <w:r w:rsidRPr="00FD3A09">
        <w:rPr>
          <w:position w:val="-10"/>
        </w:rPr>
        <w:object w:dxaOrig="1359" w:dyaOrig="320">
          <v:shape id="_x0000_i1036" type="#_x0000_t75" style="width:68.25pt;height:15.75pt" o:ole="">
            <v:imagedata r:id="rId29" o:title=""/>
          </v:shape>
          <o:OLEObject Type="Embed" ProgID="Equation.DSMT4" ShapeID="_x0000_i1036" DrawAspect="Content" ObjectID="_1552217274" r:id="rId30"/>
        </w:object>
      </w:r>
      <w:r w:rsidRPr="00FD3A09">
        <w:t>.</w:t>
      </w:r>
      <w:r w:rsidRPr="00826944">
        <w:rPr>
          <w:lang w:val="en-US"/>
        </w:rPr>
        <w:tab/>
      </w:r>
      <w:r w:rsidRPr="00FD3A09">
        <w:t>(8 баллов)</w:t>
      </w:r>
    </w:p>
    <w:p w:rsidR="00AA246C" w:rsidRDefault="00A81049">
      <w:pPr>
        <w:pStyle w:val="a0"/>
      </w:pPr>
      <w:r w:rsidRPr="00FD3A09">
        <w:t xml:space="preserve">Сформулируйте определение решения устойчивого по Ляпунову. Для системы </w:t>
      </w:r>
      <w:r w:rsidRPr="00FD3A09">
        <w:rPr>
          <w:position w:val="-10"/>
        </w:rPr>
        <w:object w:dxaOrig="1700" w:dyaOrig="320">
          <v:shape id="_x0000_i1037" type="#_x0000_t75" style="width:84.75pt;height:15.75pt" o:ole="">
            <v:imagedata r:id="rId31" o:title=""/>
          </v:shape>
          <o:OLEObject Type="Embed" ProgID="Equation.DSMT4" ShapeID="_x0000_i1037" DrawAspect="Content" ObjectID="_1552217275" r:id="rId32"/>
        </w:object>
      </w:r>
      <w:r w:rsidRPr="00FD3A09">
        <w:t xml:space="preserve">, </w:t>
      </w:r>
      <w:r w:rsidRPr="00FD3A09">
        <w:rPr>
          <w:position w:val="-10"/>
        </w:rPr>
        <w:object w:dxaOrig="1740" w:dyaOrig="320">
          <v:shape id="_x0000_i1038" type="#_x0000_t75" style="width:87pt;height:15.75pt" o:ole="">
            <v:imagedata r:id="rId33" o:title=""/>
          </v:shape>
          <o:OLEObject Type="Embed" ProgID="Equation.DSMT4" ShapeID="_x0000_i1038" DrawAspect="Content" ObjectID="_1552217276" r:id="rId34"/>
        </w:object>
      </w:r>
      <w:r w:rsidRPr="00FD3A09">
        <w:t xml:space="preserve"> найдите все положения равновесия и исследуйте их  на устойчивость. </w:t>
      </w:r>
      <w:r w:rsidRPr="00152FB8">
        <w:tab/>
      </w:r>
      <w:r w:rsidRPr="00996520">
        <w:t>(12 баллов)</w:t>
      </w:r>
    </w:p>
    <w:p w:rsidR="00AA246C" w:rsidRDefault="00A81049">
      <w:pPr>
        <w:pStyle w:val="a0"/>
      </w:pPr>
      <w:r>
        <w:t>Дайте определение линейного и квазилинейного дифференциального уравнения 2-го порядка, запишите типы этих уравнений. Определите тип</w:t>
      </w:r>
      <w:r w:rsidRPr="00152FB8">
        <w:t xml:space="preserve"> дифференциального</w:t>
      </w:r>
      <w:r>
        <w:t xml:space="preserve"> уравнения </w:t>
      </w:r>
      <w:r w:rsidRPr="00FD3A09">
        <w:rPr>
          <w:position w:val="-14"/>
        </w:rPr>
        <w:object w:dxaOrig="2580" w:dyaOrig="400">
          <v:shape id="_x0000_i1039" type="#_x0000_t75" style="width:129pt;height:20.25pt" o:ole="">
            <v:imagedata r:id="rId35" o:title=""/>
          </v:shape>
          <o:OLEObject Type="Embed" ProgID="Equation.DSMT4" ShapeID="_x0000_i1039" DrawAspect="Content" ObjectID="_1552217277" r:id="rId36"/>
        </w:object>
      </w:r>
      <w:r>
        <w:t>, приведите его к каноническому виду.</w:t>
      </w:r>
      <w:r w:rsidRPr="00152FB8">
        <w:tab/>
      </w:r>
      <w:r>
        <w:t>(12</w:t>
      </w:r>
      <w:r w:rsidRPr="00E154AF">
        <w:t xml:space="preserve"> баллов)</w:t>
      </w:r>
    </w:p>
    <w:p w:rsidR="00AA246C" w:rsidRDefault="00A81049">
      <w:pPr>
        <w:pStyle w:val="a0"/>
      </w:pPr>
      <w:r w:rsidRPr="00FD3A09">
        <w:t xml:space="preserve">Сформулируйте задачу Штурма — </w:t>
      </w:r>
      <w:proofErr w:type="spellStart"/>
      <w:r w:rsidRPr="00FD3A09">
        <w:t>Лиувилля</w:t>
      </w:r>
      <w:proofErr w:type="spellEnd"/>
      <w:r w:rsidRPr="00FD3A09">
        <w:t xml:space="preserve"> на отрезке </w:t>
      </w:r>
      <w:r w:rsidRPr="00FD3A09">
        <w:rPr>
          <w:position w:val="-10"/>
        </w:rPr>
        <w:object w:dxaOrig="499" w:dyaOrig="320">
          <v:shape id="_x0000_i1040" type="#_x0000_t75" style="width:24.75pt;height:15.75pt" o:ole="">
            <v:imagedata r:id="rId37" o:title=""/>
          </v:shape>
          <o:OLEObject Type="Embed" ProgID="Equation.DSMT4" ShapeID="_x0000_i1040" DrawAspect="Content" ObjectID="_1552217278" r:id="rId38"/>
        </w:object>
      </w:r>
      <w:r w:rsidRPr="00FD3A09">
        <w:t xml:space="preserve">. Решите следующую краевую задачу: </w:t>
      </w:r>
      <w:r w:rsidRPr="00FD3A09">
        <w:rPr>
          <w:position w:val="-6"/>
        </w:rPr>
        <w:object w:dxaOrig="700" w:dyaOrig="279">
          <v:shape id="_x0000_i1041" type="#_x0000_t75" style="width:35.25pt;height:14.25pt" o:ole="">
            <v:imagedata r:id="rId39" o:title=""/>
          </v:shape>
          <o:OLEObject Type="Embed" ProgID="Equation.DSMT4" ShapeID="_x0000_i1041" DrawAspect="Content" ObjectID="_1552217279" r:id="rId40"/>
        </w:object>
      </w:r>
      <w:r w:rsidRPr="00FD3A09">
        <w:t xml:space="preserve">, </w:t>
      </w:r>
      <w:r w:rsidRPr="00FD3A09">
        <w:rPr>
          <w:position w:val="-6"/>
        </w:rPr>
        <w:object w:dxaOrig="859" w:dyaOrig="279">
          <v:shape id="_x0000_i1042" type="#_x0000_t75" style="width:42.75pt;height:14.25pt" o:ole="">
            <v:imagedata r:id="rId41" o:title=""/>
          </v:shape>
          <o:OLEObject Type="Embed" ProgID="Equation.DSMT4" ShapeID="_x0000_i1042" DrawAspect="Content" ObjectID="_1552217280" r:id="rId42"/>
        </w:object>
      </w:r>
      <w:r w:rsidRPr="00FD3A09">
        <w:t xml:space="preserve">, </w:t>
      </w:r>
      <w:r w:rsidRPr="00FD3A09">
        <w:rPr>
          <w:position w:val="-10"/>
        </w:rPr>
        <w:object w:dxaOrig="920" w:dyaOrig="320">
          <v:shape id="_x0000_i1043" type="#_x0000_t75" style="width:45.75pt;height:15.75pt" o:ole="">
            <v:imagedata r:id="rId43" o:title=""/>
          </v:shape>
          <o:OLEObject Type="Embed" ProgID="Equation.DSMT4" ShapeID="_x0000_i1043" DrawAspect="Content" ObjectID="_1552217281" r:id="rId44"/>
        </w:object>
      </w:r>
      <w:r w:rsidRPr="00FD3A09">
        <w:t xml:space="preserve">; </w:t>
      </w:r>
      <w:r w:rsidRPr="00FD3A09">
        <w:rPr>
          <w:position w:val="-18"/>
        </w:rPr>
        <w:object w:dxaOrig="1340" w:dyaOrig="499">
          <v:shape id="_x0000_i1044" type="#_x0000_t75" style="width:66.75pt;height:24.75pt" o:ole="">
            <v:imagedata r:id="rId45" o:title=""/>
          </v:shape>
          <o:OLEObject Type="Embed" ProgID="Equation.DSMT4" ShapeID="_x0000_i1044" DrawAspect="Content" ObjectID="_1552217282" r:id="rId46"/>
        </w:object>
      </w:r>
      <w:r w:rsidRPr="00FD3A09">
        <w:t xml:space="preserve">, </w:t>
      </w:r>
      <w:r w:rsidRPr="00FD3A09">
        <w:rPr>
          <w:position w:val="-18"/>
        </w:rPr>
        <w:object w:dxaOrig="1400" w:dyaOrig="499">
          <v:shape id="_x0000_i1045" type="#_x0000_t75" style="width:69.75pt;height:24.75pt" o:ole="">
            <v:imagedata r:id="rId47" o:title=""/>
          </v:shape>
          <o:OLEObject Type="Embed" ProgID="Equation.DSMT4" ShapeID="_x0000_i1045" DrawAspect="Content" ObjectID="_1552217283" r:id="rId48"/>
        </w:object>
      </w:r>
      <w:r w:rsidRPr="00FD3A09">
        <w:t xml:space="preserve">, </w:t>
      </w:r>
      <w:r w:rsidRPr="00FD3A09">
        <w:rPr>
          <w:position w:val="-20"/>
        </w:rPr>
        <w:object w:dxaOrig="1440" w:dyaOrig="480">
          <v:shape id="_x0000_i1046" type="#_x0000_t75" style="width:1in;height:24pt" o:ole="">
            <v:imagedata r:id="rId49" o:title=""/>
          </v:shape>
          <o:OLEObject Type="Embed" ProgID="Equation.DSMT4" ShapeID="_x0000_i1046" DrawAspect="Content" ObjectID="_1552217284" r:id="rId50"/>
        </w:object>
      </w:r>
      <w:r w:rsidRPr="00FD3A09">
        <w:t xml:space="preserve">, </w:t>
      </w:r>
      <w:r w:rsidRPr="00FD3A09">
        <w:rPr>
          <w:position w:val="-18"/>
        </w:rPr>
        <w:object w:dxaOrig="1440" w:dyaOrig="440">
          <v:shape id="_x0000_i1047" type="#_x0000_t75" style="width:1in;height:21.75pt" o:ole="">
            <v:imagedata r:id="rId51" o:title=""/>
          </v:shape>
          <o:OLEObject Type="Embed" ProgID="Equation.DSMT4" ShapeID="_x0000_i1047" DrawAspect="Content" ObjectID="_1552217285" r:id="rId52"/>
        </w:object>
      </w:r>
      <w:r w:rsidRPr="00FD3A09">
        <w:t>.</w:t>
      </w:r>
      <w:r w:rsidRPr="00FD3A09">
        <w:tab/>
        <w:t>(12 баллов)</w:t>
      </w:r>
    </w:p>
    <w:p w:rsidR="00A81049" w:rsidRDefault="00A81049" w:rsidP="00A81049">
      <w:pPr>
        <w:pStyle w:val="af1"/>
        <w:tabs>
          <w:tab w:val="clear" w:pos="964"/>
          <w:tab w:val="num" w:pos="1134"/>
          <w:tab w:val="right" w:pos="9922"/>
        </w:tabs>
      </w:pPr>
      <w:r w:rsidRPr="00FD3A09">
        <w:rPr>
          <w:rFonts w:eastAsia="Calibri"/>
        </w:rPr>
        <w:t xml:space="preserve">Дайте определение сходимости разностной схемы. Исследуйте на устойчивость </w:t>
      </w:r>
      <w:r w:rsidRPr="00FD3A09">
        <w:rPr>
          <w:rFonts w:eastAsia="Calibri"/>
          <w:lang w:eastAsia="en-US"/>
        </w:rPr>
        <w:t>раз</w:t>
      </w:r>
      <w:r w:rsidRPr="00F416CE">
        <w:rPr>
          <w:rFonts w:eastAsia="Calibri"/>
          <w:lang w:eastAsia="en-US"/>
        </w:rPr>
        <w:softHyphen/>
      </w:r>
      <w:r w:rsidRPr="00FD3A09">
        <w:rPr>
          <w:rFonts w:eastAsia="Calibri"/>
          <w:lang w:eastAsia="en-US"/>
        </w:rPr>
        <w:t xml:space="preserve">ностную схему </w:t>
      </w:r>
      <w:r w:rsidRPr="00FD3A09">
        <w:rPr>
          <w:rFonts w:eastAsia="Calibri"/>
          <w:position w:val="-20"/>
          <w:lang w:eastAsia="en-US"/>
        </w:rPr>
        <w:object w:dxaOrig="5319" w:dyaOrig="520">
          <v:shape id="_x0000_i1048" type="#_x0000_t75" style="width:266.25pt;height:26.25pt" o:ole="">
            <v:imagedata r:id="rId53" o:title=""/>
          </v:shape>
          <o:OLEObject Type="Embed" ProgID="Equation.DSMT4" ShapeID="_x0000_i1048" DrawAspect="Content" ObjectID="_1552217286" r:id="rId54"/>
        </w:object>
      </w:r>
      <w:r w:rsidRPr="00FD3A09">
        <w:rPr>
          <w:rFonts w:eastAsia="Calibri"/>
          <w:lang w:eastAsia="en-US"/>
        </w:rPr>
        <w:t xml:space="preserve"> </w:t>
      </w:r>
      <w:r w:rsidRPr="00FD3A09">
        <w:rPr>
          <w:rFonts w:eastAsia="Calibri"/>
        </w:rPr>
        <w:t>для одномерного уравне</w:t>
      </w:r>
      <w:r>
        <w:rPr>
          <w:rFonts w:eastAsia="Calibri"/>
        </w:rPr>
        <w:t>н</w:t>
      </w:r>
      <w:r w:rsidRPr="00FD3A09">
        <w:rPr>
          <w:rFonts w:eastAsia="Calibri"/>
        </w:rPr>
        <w:t>ия теплопроводности</w:t>
      </w:r>
      <w:r w:rsidRPr="00FD3A09">
        <w:rPr>
          <w:rFonts w:eastAsia="Calibri"/>
          <w:lang w:eastAsia="en-US"/>
        </w:rPr>
        <w:t xml:space="preserve"> </w:t>
      </w:r>
      <w:r w:rsidRPr="00FD3A09">
        <w:rPr>
          <w:rFonts w:eastAsia="Calibri"/>
          <w:position w:val="-12"/>
          <w:lang w:eastAsia="en-US"/>
        </w:rPr>
        <w:object w:dxaOrig="760" w:dyaOrig="360">
          <v:shape id="_x0000_i1049" type="#_x0000_t75" style="width:38.25pt;height:18pt" o:ole="">
            <v:imagedata r:id="rId55" o:title=""/>
          </v:shape>
          <o:OLEObject Type="Embed" ProgID="Equation.DSMT4" ShapeID="_x0000_i1049" DrawAspect="Content" ObjectID="_1552217287" r:id="rId56"/>
        </w:object>
      </w:r>
      <w:r w:rsidRPr="00FD3A09">
        <w:rPr>
          <w:rFonts w:eastAsia="Calibri"/>
          <w:lang w:eastAsia="en-US"/>
        </w:rPr>
        <w:t xml:space="preserve">, построенную по равномерной сетке с шагами </w:t>
      </w:r>
      <w:r w:rsidRPr="00FD3A09">
        <w:rPr>
          <w:rFonts w:eastAsia="Calibri"/>
          <w:position w:val="-6"/>
          <w:lang w:eastAsia="en-US"/>
        </w:rPr>
        <w:object w:dxaOrig="200" w:dyaOrig="220">
          <v:shape id="_x0000_i1050" type="#_x0000_t75" style="width:9.75pt;height:11.25pt" o:ole="">
            <v:imagedata r:id="rId57" o:title=""/>
          </v:shape>
          <o:OLEObject Type="Embed" ProgID="Equation.DSMT4" ShapeID="_x0000_i1050" DrawAspect="Content" ObjectID="_1552217288" r:id="rId58"/>
        </w:object>
      </w:r>
      <w:r w:rsidRPr="00FD3A09">
        <w:rPr>
          <w:rFonts w:eastAsia="Calibri"/>
          <w:lang w:eastAsia="en-US"/>
        </w:rPr>
        <w:t xml:space="preserve"> и </w:t>
      </w:r>
      <w:r w:rsidRPr="00FD3A09">
        <w:rPr>
          <w:rFonts w:eastAsia="Calibri"/>
          <w:position w:val="-6"/>
          <w:lang w:eastAsia="en-US"/>
        </w:rPr>
        <w:object w:dxaOrig="200" w:dyaOrig="279">
          <v:shape id="_x0000_i1051" type="#_x0000_t75" style="width:9.75pt;height:14.25pt" o:ole="">
            <v:imagedata r:id="rId59" o:title=""/>
          </v:shape>
          <o:OLEObject Type="Embed" ProgID="Equation.DSMT4" ShapeID="_x0000_i1051" DrawAspect="Content" ObjectID="_1552217289" r:id="rId60"/>
        </w:object>
      </w:r>
      <w:r w:rsidRPr="00FD3A09">
        <w:rPr>
          <w:rFonts w:eastAsia="Calibri"/>
          <w:lang w:eastAsia="en-US"/>
        </w:rPr>
        <w:t>.</w:t>
      </w:r>
      <w:r w:rsidRPr="00685709">
        <w:tab/>
      </w:r>
      <w:r>
        <w:t>(16</w:t>
      </w:r>
      <w:r w:rsidRPr="00E634AF">
        <w:t xml:space="preserve"> баллов)</w:t>
      </w:r>
    </w:p>
    <w:p w:rsidR="00162FED" w:rsidRPr="003D540B" w:rsidRDefault="00162FED" w:rsidP="003D540B">
      <w:pPr>
        <w:pStyle w:val="ab"/>
        <w:spacing w:before="600" w:after="120"/>
        <w:rPr>
          <w:b/>
        </w:rPr>
      </w:pPr>
      <w:r w:rsidRPr="003D540B">
        <w:rPr>
          <w:b/>
        </w:rPr>
        <w:t>Авто</w:t>
      </w:r>
      <w:proofErr w:type="gramStart"/>
      <w:r w:rsidRPr="003D540B">
        <w:rPr>
          <w:b/>
        </w:rPr>
        <w:t>р(</w:t>
      </w:r>
      <w:proofErr w:type="spellStart"/>
      <w:proofErr w:type="gramEnd"/>
      <w:r w:rsidRPr="003D540B">
        <w:rPr>
          <w:b/>
        </w:rPr>
        <w:t>ы</w:t>
      </w:r>
      <w:proofErr w:type="spellEnd"/>
      <w:r w:rsidRPr="003D540B">
        <w:rPr>
          <w:b/>
        </w:rPr>
        <w:t>) программы:</w:t>
      </w:r>
    </w:p>
    <w:p w:rsidR="00453337" w:rsidRDefault="00E5587D" w:rsidP="00453337">
      <w:pPr>
        <w:pStyle w:val="ab"/>
        <w:tabs>
          <w:tab w:val="left" w:pos="4820"/>
          <w:tab w:val="left" w:pos="7371"/>
        </w:tabs>
        <w:spacing w:before="240" w:after="120"/>
        <w:rPr>
          <w:u w:val="single"/>
        </w:rPr>
      </w:pPr>
      <w:proofErr w:type="spellStart"/>
      <w:r>
        <w:t>Томашпольский</w:t>
      </w:r>
      <w:proofErr w:type="spellEnd"/>
      <w:r>
        <w:t xml:space="preserve"> В.Я., к</w:t>
      </w:r>
      <w:r w:rsidR="003D540B">
        <w:t>.ф.-м.н., доцент</w:t>
      </w:r>
      <w:r w:rsidR="003D540B">
        <w:tab/>
      </w:r>
      <w:r w:rsidR="003D540B" w:rsidRPr="003D540B">
        <w:rPr>
          <w:u w:val="single"/>
        </w:rPr>
        <w:tab/>
      </w:r>
    </w:p>
    <w:p w:rsidR="003D540B" w:rsidRDefault="003D540B" w:rsidP="003D540B">
      <w:pPr>
        <w:pStyle w:val="ab"/>
        <w:tabs>
          <w:tab w:val="left" w:pos="4820"/>
          <w:tab w:val="left" w:pos="7371"/>
        </w:tabs>
        <w:spacing w:before="240" w:after="120"/>
        <w:rPr>
          <w:u w:val="single"/>
        </w:rPr>
      </w:pPr>
    </w:p>
    <w:p w:rsidR="003D540B" w:rsidRDefault="003D540B" w:rsidP="00CB4C71">
      <w:pPr>
        <w:pStyle w:val="ab"/>
        <w:tabs>
          <w:tab w:val="left" w:pos="4820"/>
          <w:tab w:val="left" w:pos="7088"/>
          <w:tab w:val="left" w:pos="7513"/>
          <w:tab w:val="left" w:pos="9356"/>
        </w:tabs>
        <w:spacing w:before="960" w:after="120"/>
        <w:rPr>
          <w:u w:val="single"/>
        </w:rPr>
      </w:pPr>
      <w:r w:rsidRPr="003D540B">
        <w:t>Декан факультета ФН</w:t>
      </w:r>
      <w:r>
        <w:tab/>
      </w:r>
      <w:r w:rsidRPr="003D540B">
        <w:rPr>
          <w:u w:val="single"/>
        </w:rPr>
        <w:tab/>
      </w:r>
      <w:r>
        <w:tab/>
      </w:r>
      <w:r w:rsidRPr="003D540B">
        <w:rPr>
          <w:u w:val="single"/>
        </w:rPr>
        <w:t xml:space="preserve">  </w:t>
      </w:r>
      <w:r>
        <w:rPr>
          <w:u w:val="single"/>
        </w:rPr>
        <w:t>В.О. Гладышев</w:t>
      </w:r>
      <w:r w:rsidRPr="003D540B">
        <w:rPr>
          <w:u w:val="single"/>
        </w:rPr>
        <w:tab/>
      </w:r>
    </w:p>
    <w:p w:rsidR="003D540B" w:rsidRDefault="003D540B" w:rsidP="003D540B">
      <w:pPr>
        <w:pStyle w:val="ab"/>
        <w:tabs>
          <w:tab w:val="left" w:pos="4820"/>
          <w:tab w:val="left" w:pos="7088"/>
          <w:tab w:val="left" w:pos="7513"/>
          <w:tab w:val="left" w:pos="9356"/>
        </w:tabs>
        <w:spacing w:before="240" w:after="120"/>
        <w:rPr>
          <w:u w:val="single"/>
        </w:rPr>
      </w:pPr>
      <w:r w:rsidRPr="003D540B">
        <w:t xml:space="preserve">Заведующий кафедрой </w:t>
      </w:r>
      <w:r w:rsidR="00E5587D">
        <w:t>ФН</w:t>
      </w:r>
      <w:proofErr w:type="gramStart"/>
      <w:r w:rsidR="00E5587D">
        <w:t>1</w:t>
      </w:r>
      <w:proofErr w:type="gramEnd"/>
      <w:r>
        <w:tab/>
      </w:r>
      <w:r w:rsidRPr="003D540B">
        <w:rPr>
          <w:u w:val="single"/>
        </w:rPr>
        <w:tab/>
      </w:r>
      <w:r>
        <w:tab/>
      </w:r>
      <w:r w:rsidRPr="003D540B">
        <w:rPr>
          <w:u w:val="single"/>
        </w:rPr>
        <w:t xml:space="preserve">  </w:t>
      </w:r>
      <w:proofErr w:type="spellStart"/>
      <w:r w:rsidR="00E5587D">
        <w:rPr>
          <w:u w:val="single"/>
        </w:rPr>
        <w:t>Н.И.Сидняев</w:t>
      </w:r>
      <w:proofErr w:type="spellEnd"/>
      <w:r w:rsidRPr="003D540B">
        <w:rPr>
          <w:u w:val="single"/>
        </w:rPr>
        <w:tab/>
      </w:r>
    </w:p>
    <w:p w:rsidR="003D540B" w:rsidRPr="003D540B" w:rsidRDefault="003D540B" w:rsidP="003D540B">
      <w:pPr>
        <w:pStyle w:val="ab"/>
        <w:tabs>
          <w:tab w:val="left" w:pos="4820"/>
          <w:tab w:val="left" w:pos="7088"/>
          <w:tab w:val="left" w:pos="7513"/>
          <w:tab w:val="left" w:pos="9356"/>
        </w:tabs>
        <w:spacing w:before="240" w:after="120"/>
        <w:rPr>
          <w:u w:val="single"/>
        </w:rPr>
      </w:pPr>
      <w:r>
        <w:rPr>
          <w:snapToGrid w:val="0"/>
          <w:szCs w:val="20"/>
        </w:rPr>
        <w:t>Начальник отдела магистратуры</w:t>
      </w:r>
      <w:r>
        <w:tab/>
      </w:r>
      <w:r w:rsidRPr="003D540B">
        <w:rPr>
          <w:u w:val="single"/>
        </w:rPr>
        <w:tab/>
      </w:r>
      <w:r>
        <w:tab/>
      </w:r>
      <w:r w:rsidRPr="003D540B">
        <w:rPr>
          <w:u w:val="single"/>
        </w:rPr>
        <w:t xml:space="preserve">  </w:t>
      </w:r>
      <w:r>
        <w:rPr>
          <w:u w:val="single"/>
        </w:rPr>
        <w:t>Б.П. Назаренко</w:t>
      </w:r>
      <w:r w:rsidRPr="003D540B">
        <w:rPr>
          <w:u w:val="single"/>
        </w:rPr>
        <w:tab/>
      </w:r>
    </w:p>
    <w:sectPr w:rsidR="003D540B" w:rsidRPr="003D540B" w:rsidSect="00E22C0F">
      <w:footerReference w:type="even" r:id="rId61"/>
      <w:footerReference w:type="default" r:id="rId62"/>
      <w:pgSz w:w="11906" w:h="16838" w:code="9"/>
      <w:pgMar w:top="902" w:right="680" w:bottom="567" w:left="1304" w:header="567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FF3" w:rsidRDefault="00741FF3">
      <w:r>
        <w:separator/>
      </w:r>
    </w:p>
  </w:endnote>
  <w:endnote w:type="continuationSeparator" w:id="0">
    <w:p w:rsidR="00741FF3" w:rsidRDefault="00741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121" w:rsidRDefault="004A24AE" w:rsidP="002B6B70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0012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00121" w:rsidRDefault="00B00121" w:rsidP="00445468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46C" w:rsidRDefault="004A24AE">
    <w:pPr>
      <w:pStyle w:val="a9"/>
      <w:tabs>
        <w:tab w:val="clear" w:pos="4677"/>
        <w:tab w:val="clear" w:pos="9355"/>
      </w:tabs>
      <w:spacing w:after="120"/>
      <w:ind w:right="-1"/>
      <w:jc w:val="right"/>
    </w:pPr>
    <w:r>
      <w:fldChar w:fldCharType="begin"/>
    </w:r>
    <w:r w:rsidR="00231361">
      <w:instrText xml:space="preserve"> </w:instrText>
    </w:r>
    <w:r w:rsidR="00231361">
      <w:rPr>
        <w:lang w:val="en-US"/>
      </w:rPr>
      <w:instrText>PAGE</w:instrText>
    </w:r>
    <w:r w:rsidR="00231361">
      <w:instrText xml:space="preserve"> </w:instrText>
    </w:r>
    <w:r>
      <w:fldChar w:fldCharType="separate"/>
    </w:r>
    <w:r w:rsidR="00E5587D">
      <w:rPr>
        <w:noProof/>
        <w:lang w:val="en-US"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FF3" w:rsidRDefault="00741FF3">
      <w:r>
        <w:separator/>
      </w:r>
    </w:p>
  </w:footnote>
  <w:footnote w:type="continuationSeparator" w:id="0">
    <w:p w:rsidR="00741FF3" w:rsidRDefault="00741F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4429C0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9D94045"/>
    <w:multiLevelType w:val="hybridMultilevel"/>
    <w:tmpl w:val="C4A69A6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1795B77"/>
    <w:multiLevelType w:val="hybridMultilevel"/>
    <w:tmpl w:val="CC325666"/>
    <w:lvl w:ilvl="0" w:tplc="3A204BB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23C7508D"/>
    <w:multiLevelType w:val="hybridMultilevel"/>
    <w:tmpl w:val="F31887E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6D22AB"/>
    <w:multiLevelType w:val="hybridMultilevel"/>
    <w:tmpl w:val="734A6552"/>
    <w:lvl w:ilvl="0" w:tplc="BE009826">
      <w:start w:val="1"/>
      <w:numFmt w:val="decimal"/>
      <w:pStyle w:val="Item"/>
      <w:lvlText w:val="%1."/>
      <w:lvlJc w:val="right"/>
      <w:pPr>
        <w:tabs>
          <w:tab w:val="num" w:pos="964"/>
        </w:tabs>
        <w:ind w:left="0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85BBC"/>
    <w:multiLevelType w:val="hybridMultilevel"/>
    <w:tmpl w:val="FFD06EE0"/>
    <w:lvl w:ilvl="0" w:tplc="2112F63C">
      <w:start w:val="1"/>
      <w:numFmt w:val="decimal"/>
      <w:pStyle w:val="a0"/>
      <w:lvlText w:val="%1."/>
      <w:lvlJc w:val="left"/>
      <w:pPr>
        <w:tabs>
          <w:tab w:val="num" w:pos="96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3902358D"/>
    <w:multiLevelType w:val="hybridMultilevel"/>
    <w:tmpl w:val="4F08481E"/>
    <w:lvl w:ilvl="0" w:tplc="EF7AC50C">
      <w:start w:val="1"/>
      <w:numFmt w:val="bullet"/>
      <w:lvlText w:val="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697543"/>
    <w:multiLevelType w:val="hybridMultilevel"/>
    <w:tmpl w:val="B502A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C50BD4"/>
    <w:multiLevelType w:val="hybridMultilevel"/>
    <w:tmpl w:val="9C3065C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4C355DBE"/>
    <w:multiLevelType w:val="hybridMultilevel"/>
    <w:tmpl w:val="94BA0D7C"/>
    <w:lvl w:ilvl="0" w:tplc="D96CB404">
      <w:start w:val="1"/>
      <w:numFmt w:val="decimal"/>
      <w:lvlText w:val="%1.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11">
    <w:nsid w:val="4C6D27C5"/>
    <w:multiLevelType w:val="hybridMultilevel"/>
    <w:tmpl w:val="F376B82C"/>
    <w:lvl w:ilvl="0" w:tplc="0419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2">
    <w:nsid w:val="56ED0B6C"/>
    <w:multiLevelType w:val="hybridMultilevel"/>
    <w:tmpl w:val="AF54B21C"/>
    <w:lvl w:ilvl="0" w:tplc="EF7AC50C">
      <w:start w:val="1"/>
      <w:numFmt w:val="bullet"/>
      <w:lvlText w:val="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E897CD1"/>
    <w:multiLevelType w:val="hybridMultilevel"/>
    <w:tmpl w:val="78F25024"/>
    <w:lvl w:ilvl="0" w:tplc="C9520A88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5">
    <w:nsid w:val="68664C3E"/>
    <w:multiLevelType w:val="hybridMultilevel"/>
    <w:tmpl w:val="3716900E"/>
    <w:lvl w:ilvl="0" w:tplc="1CC87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4F580C"/>
    <w:multiLevelType w:val="hybridMultilevel"/>
    <w:tmpl w:val="12CA1FFC"/>
    <w:lvl w:ilvl="0" w:tplc="4BECF4D2">
      <w:start w:val="1"/>
      <w:numFmt w:val="decimal"/>
      <w:pStyle w:val="task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7"/>
  </w:num>
  <w:num w:numId="5">
    <w:abstractNumId w:val="0"/>
  </w:num>
  <w:num w:numId="6">
    <w:abstractNumId w:val="14"/>
  </w:num>
  <w:num w:numId="7">
    <w:abstractNumId w:val="15"/>
  </w:num>
  <w:num w:numId="8">
    <w:abstractNumId w:val="3"/>
  </w:num>
  <w:num w:numId="9">
    <w:abstractNumId w:val="4"/>
  </w:num>
  <w:num w:numId="10">
    <w:abstractNumId w:val="9"/>
  </w:num>
  <w:num w:numId="11">
    <w:abstractNumId w:val="2"/>
  </w:num>
  <w:num w:numId="12">
    <w:abstractNumId w:val="8"/>
  </w:num>
  <w:num w:numId="13">
    <w:abstractNumId w:val="11"/>
  </w:num>
  <w:num w:numId="14">
    <w:abstractNumId w:val="10"/>
  </w:num>
  <w:num w:numId="15">
    <w:abstractNumId w:val="5"/>
  </w:num>
  <w:num w:numId="16">
    <w:abstractNumId w:val="6"/>
  </w:num>
  <w:num w:numId="17">
    <w:abstractNumId w:val="5"/>
    <w:lvlOverride w:ilvl="0">
      <w:startOverride w:val="1"/>
    </w:lvlOverride>
  </w:num>
  <w:num w:numId="18">
    <w:abstractNumId w:val="16"/>
  </w:num>
  <w:num w:numId="19">
    <w:abstractNumId w:val="6"/>
    <w:lvlOverride w:ilvl="0">
      <w:startOverride w:val="1"/>
    </w:lvlOverride>
  </w:num>
  <w:num w:numId="20">
    <w:abstractNumId w:val="6"/>
  </w:num>
  <w:num w:numId="21">
    <w:abstractNumId w:val="6"/>
  </w:num>
  <w:num w:numId="22">
    <w:abstractNumId w:val="6"/>
    <w:lvlOverride w:ilvl="0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808"/>
  <w:defaultTabStop w:val="708"/>
  <w:characterSpacingControl w:val="doNotCompress"/>
  <w:savePreviewPicture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136049"/>
    <w:rsid w:val="000450CE"/>
    <w:rsid w:val="00080148"/>
    <w:rsid w:val="00093557"/>
    <w:rsid w:val="000961FA"/>
    <w:rsid w:val="000B2CFB"/>
    <w:rsid w:val="000C2727"/>
    <w:rsid w:val="000E61BB"/>
    <w:rsid w:val="000E750C"/>
    <w:rsid w:val="000F55AD"/>
    <w:rsid w:val="00104131"/>
    <w:rsid w:val="001118F9"/>
    <w:rsid w:val="00112A4E"/>
    <w:rsid w:val="00115B38"/>
    <w:rsid w:val="00134825"/>
    <w:rsid w:val="00136049"/>
    <w:rsid w:val="00137491"/>
    <w:rsid w:val="00137A20"/>
    <w:rsid w:val="001445BC"/>
    <w:rsid w:val="00151E70"/>
    <w:rsid w:val="001623F4"/>
    <w:rsid w:val="00162FED"/>
    <w:rsid w:val="00177CD6"/>
    <w:rsid w:val="00177F6C"/>
    <w:rsid w:val="001816C0"/>
    <w:rsid w:val="00182646"/>
    <w:rsid w:val="00196F0E"/>
    <w:rsid w:val="001B2850"/>
    <w:rsid w:val="001C73DC"/>
    <w:rsid w:val="001E2FA6"/>
    <w:rsid w:val="001E6778"/>
    <w:rsid w:val="00214A2D"/>
    <w:rsid w:val="00231361"/>
    <w:rsid w:val="00291771"/>
    <w:rsid w:val="002A5621"/>
    <w:rsid w:val="002A6E3F"/>
    <w:rsid w:val="002B6B70"/>
    <w:rsid w:val="002C5904"/>
    <w:rsid w:val="00315BEF"/>
    <w:rsid w:val="00317A53"/>
    <w:rsid w:val="003276D3"/>
    <w:rsid w:val="003405D0"/>
    <w:rsid w:val="003461DB"/>
    <w:rsid w:val="00357DEB"/>
    <w:rsid w:val="00373638"/>
    <w:rsid w:val="00391DDD"/>
    <w:rsid w:val="0039494D"/>
    <w:rsid w:val="003969D0"/>
    <w:rsid w:val="003B5057"/>
    <w:rsid w:val="003C29C3"/>
    <w:rsid w:val="003D540B"/>
    <w:rsid w:val="003E27F7"/>
    <w:rsid w:val="00420CD3"/>
    <w:rsid w:val="0043544F"/>
    <w:rsid w:val="00445468"/>
    <w:rsid w:val="00447522"/>
    <w:rsid w:val="00453337"/>
    <w:rsid w:val="00454757"/>
    <w:rsid w:val="0047382D"/>
    <w:rsid w:val="00483FD5"/>
    <w:rsid w:val="0049139D"/>
    <w:rsid w:val="004A0DA2"/>
    <w:rsid w:val="004A24AE"/>
    <w:rsid w:val="004B45C3"/>
    <w:rsid w:val="004B4D95"/>
    <w:rsid w:val="004C148B"/>
    <w:rsid w:val="004F58B8"/>
    <w:rsid w:val="005148F0"/>
    <w:rsid w:val="00524530"/>
    <w:rsid w:val="00524FDB"/>
    <w:rsid w:val="00535D33"/>
    <w:rsid w:val="00570C66"/>
    <w:rsid w:val="0058086C"/>
    <w:rsid w:val="005A3707"/>
    <w:rsid w:val="005B589C"/>
    <w:rsid w:val="005D3DA5"/>
    <w:rsid w:val="005F65A0"/>
    <w:rsid w:val="00605C8A"/>
    <w:rsid w:val="00611A14"/>
    <w:rsid w:val="006231A2"/>
    <w:rsid w:val="00624759"/>
    <w:rsid w:val="00665F86"/>
    <w:rsid w:val="0068315D"/>
    <w:rsid w:val="006A6B38"/>
    <w:rsid w:val="006A6E78"/>
    <w:rsid w:val="006B0DF9"/>
    <w:rsid w:val="006B6655"/>
    <w:rsid w:val="006C1A0E"/>
    <w:rsid w:val="006C1CD5"/>
    <w:rsid w:val="006C7D6A"/>
    <w:rsid w:val="006E0CE9"/>
    <w:rsid w:val="006E42C8"/>
    <w:rsid w:val="006F20E7"/>
    <w:rsid w:val="00711AD7"/>
    <w:rsid w:val="00712B47"/>
    <w:rsid w:val="00741FF3"/>
    <w:rsid w:val="00750AA7"/>
    <w:rsid w:val="007524D0"/>
    <w:rsid w:val="00760510"/>
    <w:rsid w:val="007A3F2B"/>
    <w:rsid w:val="007C3BB2"/>
    <w:rsid w:val="007C5066"/>
    <w:rsid w:val="00826944"/>
    <w:rsid w:val="00832A0F"/>
    <w:rsid w:val="00844A2C"/>
    <w:rsid w:val="0084690A"/>
    <w:rsid w:val="0086736E"/>
    <w:rsid w:val="008A030F"/>
    <w:rsid w:val="008B0498"/>
    <w:rsid w:val="008D12A7"/>
    <w:rsid w:val="008E0B77"/>
    <w:rsid w:val="008F277D"/>
    <w:rsid w:val="00924A12"/>
    <w:rsid w:val="00945092"/>
    <w:rsid w:val="00956F87"/>
    <w:rsid w:val="00980470"/>
    <w:rsid w:val="009B0BEF"/>
    <w:rsid w:val="009D06EC"/>
    <w:rsid w:val="009E32C8"/>
    <w:rsid w:val="009E403B"/>
    <w:rsid w:val="009E4B07"/>
    <w:rsid w:val="00A058B0"/>
    <w:rsid w:val="00A3229F"/>
    <w:rsid w:val="00A334C2"/>
    <w:rsid w:val="00A41ED7"/>
    <w:rsid w:val="00A72A13"/>
    <w:rsid w:val="00A81049"/>
    <w:rsid w:val="00AA246C"/>
    <w:rsid w:val="00AA4832"/>
    <w:rsid w:val="00AB3147"/>
    <w:rsid w:val="00AB4177"/>
    <w:rsid w:val="00AC016F"/>
    <w:rsid w:val="00AC3928"/>
    <w:rsid w:val="00AF3EA0"/>
    <w:rsid w:val="00B00121"/>
    <w:rsid w:val="00B04130"/>
    <w:rsid w:val="00B17AAD"/>
    <w:rsid w:val="00B305CB"/>
    <w:rsid w:val="00B343E3"/>
    <w:rsid w:val="00B36C81"/>
    <w:rsid w:val="00B64AA5"/>
    <w:rsid w:val="00B745A7"/>
    <w:rsid w:val="00B93BAF"/>
    <w:rsid w:val="00BB2C37"/>
    <w:rsid w:val="00BC780E"/>
    <w:rsid w:val="00BE390F"/>
    <w:rsid w:val="00BF5D7E"/>
    <w:rsid w:val="00C07634"/>
    <w:rsid w:val="00C07ED2"/>
    <w:rsid w:val="00C10894"/>
    <w:rsid w:val="00C163DC"/>
    <w:rsid w:val="00C45558"/>
    <w:rsid w:val="00C522D7"/>
    <w:rsid w:val="00C73717"/>
    <w:rsid w:val="00C80C29"/>
    <w:rsid w:val="00C91085"/>
    <w:rsid w:val="00CA1145"/>
    <w:rsid w:val="00CA5EF0"/>
    <w:rsid w:val="00CB4C71"/>
    <w:rsid w:val="00CD0B67"/>
    <w:rsid w:val="00CD1A3E"/>
    <w:rsid w:val="00CF5BEB"/>
    <w:rsid w:val="00CF61C5"/>
    <w:rsid w:val="00D03DE0"/>
    <w:rsid w:val="00D10385"/>
    <w:rsid w:val="00D10916"/>
    <w:rsid w:val="00D1507C"/>
    <w:rsid w:val="00D312DE"/>
    <w:rsid w:val="00D36453"/>
    <w:rsid w:val="00D42D1D"/>
    <w:rsid w:val="00D4308C"/>
    <w:rsid w:val="00D63D56"/>
    <w:rsid w:val="00D674EB"/>
    <w:rsid w:val="00D77540"/>
    <w:rsid w:val="00DB4BE0"/>
    <w:rsid w:val="00DE705F"/>
    <w:rsid w:val="00E05B75"/>
    <w:rsid w:val="00E14937"/>
    <w:rsid w:val="00E22C0F"/>
    <w:rsid w:val="00E3341A"/>
    <w:rsid w:val="00E5587D"/>
    <w:rsid w:val="00E64B00"/>
    <w:rsid w:val="00E7709E"/>
    <w:rsid w:val="00EA40B8"/>
    <w:rsid w:val="00EB35A5"/>
    <w:rsid w:val="00EB37E1"/>
    <w:rsid w:val="00EB5005"/>
    <w:rsid w:val="00EB6F74"/>
    <w:rsid w:val="00EC5B31"/>
    <w:rsid w:val="00EC5D23"/>
    <w:rsid w:val="00EE0635"/>
    <w:rsid w:val="00EE694A"/>
    <w:rsid w:val="00F064B6"/>
    <w:rsid w:val="00F23ADC"/>
    <w:rsid w:val="00F3685A"/>
    <w:rsid w:val="00F416CE"/>
    <w:rsid w:val="00F83411"/>
    <w:rsid w:val="00F9223C"/>
    <w:rsid w:val="00FC30AE"/>
    <w:rsid w:val="00FE1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EB500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2"/>
    <w:next w:val="a2"/>
    <w:qFormat/>
    <w:rsid w:val="00CA1145"/>
    <w:pPr>
      <w:widowControl w:val="0"/>
      <w:spacing w:before="360" w:after="120" w:line="300" w:lineRule="exact"/>
      <w:ind w:left="79"/>
      <w:jc w:val="center"/>
      <w:outlineLvl w:val="0"/>
    </w:pPr>
    <w:rPr>
      <w:rFonts w:ascii="Times New Roman" w:hAnsi="Times New Roman"/>
      <w:b/>
      <w:caps/>
      <w:snapToGrid w:val="0"/>
      <w:sz w:val="24"/>
      <w:szCs w:val="20"/>
    </w:rPr>
  </w:style>
  <w:style w:type="paragraph" w:styleId="20">
    <w:name w:val="heading 2"/>
    <w:basedOn w:val="a2"/>
    <w:next w:val="a2"/>
    <w:qFormat/>
    <w:rsid w:val="00EB5005"/>
    <w:pPr>
      <w:keepNext/>
      <w:spacing w:before="240" w:after="60"/>
      <w:jc w:val="center"/>
      <w:outlineLvl w:val="1"/>
    </w:pPr>
    <w:rPr>
      <w:rFonts w:ascii="Times New Roman" w:hAnsi="Times New Roman"/>
      <w:b/>
      <w:bCs/>
      <w:iCs/>
      <w:sz w:val="24"/>
      <w:szCs w:val="24"/>
    </w:rPr>
  </w:style>
  <w:style w:type="paragraph" w:styleId="4">
    <w:name w:val="heading 4"/>
    <w:basedOn w:val="a2"/>
    <w:next w:val="a2"/>
    <w:qFormat/>
    <w:rsid w:val="00177CD6"/>
    <w:pPr>
      <w:keepNext/>
      <w:spacing w:before="120" w:after="120" w:line="240" w:lineRule="auto"/>
      <w:jc w:val="center"/>
      <w:outlineLvl w:val="3"/>
    </w:pPr>
    <w:rPr>
      <w:rFonts w:ascii="Times New Roman" w:hAnsi="Times New Roman"/>
      <w:bCs/>
      <w:i/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rsid w:val="00136049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2"/>
    <w:link w:val="a8"/>
    <w:rsid w:val="00136049"/>
    <w:pPr>
      <w:widowControl w:val="0"/>
      <w:tabs>
        <w:tab w:val="center" w:pos="4153"/>
        <w:tab w:val="right" w:pos="8306"/>
      </w:tabs>
      <w:spacing w:after="0" w:line="300" w:lineRule="auto"/>
      <w:ind w:left="80"/>
      <w:jc w:val="both"/>
    </w:pPr>
    <w:rPr>
      <w:rFonts w:ascii="Times New Roman" w:hAnsi="Times New Roman"/>
      <w:i/>
      <w:sz w:val="24"/>
      <w:szCs w:val="20"/>
    </w:rPr>
  </w:style>
  <w:style w:type="character" w:customStyle="1" w:styleId="a8">
    <w:name w:val="Верхний колонтитул Знак"/>
    <w:link w:val="a7"/>
    <w:locked/>
    <w:rsid w:val="00136049"/>
    <w:rPr>
      <w:i/>
      <w:sz w:val="24"/>
      <w:lang w:val="ru-RU" w:eastAsia="ru-RU" w:bidi="ar-SA"/>
    </w:rPr>
  </w:style>
  <w:style w:type="paragraph" w:styleId="a9">
    <w:name w:val="footer"/>
    <w:basedOn w:val="a2"/>
    <w:rsid w:val="00445468"/>
    <w:pPr>
      <w:tabs>
        <w:tab w:val="center" w:pos="4677"/>
        <w:tab w:val="right" w:pos="9355"/>
      </w:tabs>
    </w:pPr>
  </w:style>
  <w:style w:type="character" w:styleId="aa">
    <w:name w:val="page number"/>
    <w:basedOn w:val="a3"/>
    <w:rsid w:val="00445468"/>
  </w:style>
  <w:style w:type="paragraph" w:styleId="ab">
    <w:name w:val="Body Text"/>
    <w:basedOn w:val="ac"/>
    <w:rsid w:val="00E22C0F"/>
    <w:pPr>
      <w:spacing w:line="276" w:lineRule="auto"/>
      <w:ind w:left="0" w:right="0" w:firstLine="709"/>
    </w:pPr>
    <w:rPr>
      <w:szCs w:val="24"/>
    </w:rPr>
  </w:style>
  <w:style w:type="character" w:styleId="ad">
    <w:name w:val="Hyperlink"/>
    <w:unhideWhenUsed/>
    <w:rsid w:val="00BC780E"/>
    <w:rPr>
      <w:color w:val="003553"/>
      <w:sz w:val="16"/>
      <w:szCs w:val="16"/>
      <w:u w:val="single"/>
    </w:rPr>
  </w:style>
  <w:style w:type="paragraph" w:styleId="ae">
    <w:name w:val="Plain Text"/>
    <w:basedOn w:val="a2"/>
    <w:rsid w:val="00C10894"/>
    <w:pPr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10">
    <w:name w:val="Стиль1"/>
    <w:basedOn w:val="20"/>
    <w:autoRedefine/>
    <w:rsid w:val="00C10894"/>
    <w:pPr>
      <w:spacing w:before="0" w:after="0"/>
    </w:pPr>
    <w:rPr>
      <w:bCs w:val="0"/>
      <w:i/>
      <w:iCs w:val="0"/>
    </w:rPr>
  </w:style>
  <w:style w:type="paragraph" w:customStyle="1" w:styleId="21">
    <w:name w:val="Основной текст с отступом 21"/>
    <w:basedOn w:val="a2"/>
    <w:rsid w:val="00C10894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styleId="ac">
    <w:name w:val="Block Text"/>
    <w:basedOn w:val="a2"/>
    <w:rsid w:val="00C10894"/>
    <w:pPr>
      <w:spacing w:after="0" w:line="240" w:lineRule="auto"/>
      <w:ind w:left="720" w:right="-1"/>
      <w:jc w:val="both"/>
    </w:pPr>
    <w:rPr>
      <w:rFonts w:ascii="Times New Roman" w:hAnsi="Times New Roman"/>
      <w:sz w:val="24"/>
      <w:szCs w:val="20"/>
    </w:rPr>
  </w:style>
  <w:style w:type="paragraph" w:customStyle="1" w:styleId="a1">
    <w:name w:val="Маркированный."/>
    <w:basedOn w:val="a2"/>
    <w:rsid w:val="00570C66"/>
    <w:pPr>
      <w:numPr>
        <w:numId w:val="1"/>
      </w:numPr>
      <w:spacing w:after="0" w:line="240" w:lineRule="auto"/>
      <w:ind w:left="1066" w:hanging="357"/>
    </w:pPr>
    <w:rPr>
      <w:rFonts w:ascii="Times New Roman" w:eastAsia="Calibri" w:hAnsi="Times New Roman"/>
      <w:sz w:val="24"/>
      <w:lang w:eastAsia="en-US"/>
    </w:rPr>
  </w:style>
  <w:style w:type="paragraph" w:customStyle="1" w:styleId="a">
    <w:name w:val="нумерованный содержание"/>
    <w:basedOn w:val="a2"/>
    <w:rsid w:val="00570C66"/>
    <w:pPr>
      <w:numPr>
        <w:numId w:val="2"/>
      </w:numPr>
      <w:spacing w:after="0" w:line="240" w:lineRule="auto"/>
    </w:pPr>
    <w:rPr>
      <w:rFonts w:ascii="Times New Roman" w:eastAsia="Calibri" w:hAnsi="Times New Roman"/>
      <w:sz w:val="24"/>
      <w:lang w:eastAsia="en-US"/>
    </w:rPr>
  </w:style>
  <w:style w:type="paragraph" w:styleId="22">
    <w:name w:val="Body Text Indent 2"/>
    <w:basedOn w:val="a2"/>
    <w:rsid w:val="00F23ADC"/>
    <w:pPr>
      <w:spacing w:after="120" w:line="480" w:lineRule="auto"/>
      <w:ind w:left="283"/>
    </w:pPr>
  </w:style>
  <w:style w:type="paragraph" w:styleId="af">
    <w:name w:val="Body Text Indent"/>
    <w:basedOn w:val="a2"/>
    <w:rsid w:val="00F23ADC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Metod4">
    <w:name w:val="Metod_4"/>
    <w:basedOn w:val="20"/>
    <w:rsid w:val="00F23ADC"/>
    <w:pPr>
      <w:numPr>
        <w:ilvl w:val="12"/>
      </w:numPr>
      <w:spacing w:before="120" w:after="120" w:line="300" w:lineRule="exact"/>
      <w:ind w:firstLine="284"/>
      <w:jc w:val="both"/>
      <w:outlineLvl w:val="0"/>
    </w:pPr>
    <w:rPr>
      <w:bCs w:val="0"/>
      <w:i/>
      <w:iCs w:val="0"/>
      <w:szCs w:val="20"/>
    </w:rPr>
  </w:style>
  <w:style w:type="paragraph" w:styleId="3">
    <w:name w:val="Body Text Indent 3"/>
    <w:basedOn w:val="a2"/>
    <w:rsid w:val="00AC3928"/>
    <w:pPr>
      <w:spacing w:after="120"/>
      <w:ind w:left="283"/>
    </w:pPr>
    <w:rPr>
      <w:sz w:val="16"/>
      <w:szCs w:val="16"/>
    </w:rPr>
  </w:style>
  <w:style w:type="paragraph" w:styleId="2">
    <w:name w:val="List Bullet 2"/>
    <w:basedOn w:val="a2"/>
    <w:rsid w:val="002A6E3F"/>
    <w:pPr>
      <w:numPr>
        <w:numId w:val="5"/>
      </w:num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2"/>
    <w:rsid w:val="006E0C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Strong"/>
    <w:qFormat/>
    <w:rsid w:val="006E0CE9"/>
    <w:rPr>
      <w:b/>
      <w:bCs/>
    </w:rPr>
  </w:style>
  <w:style w:type="paragraph" w:customStyle="1" w:styleId="af1">
    <w:name w:val="Литература"/>
    <w:basedOn w:val="a2"/>
    <w:rsid w:val="00E22C0F"/>
    <w:pPr>
      <w:tabs>
        <w:tab w:val="num" w:pos="964"/>
      </w:tabs>
      <w:spacing w:after="0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punkt">
    <w:name w:val="punkt"/>
    <w:basedOn w:val="ab"/>
    <w:qFormat/>
    <w:rsid w:val="00CB4C71"/>
    <w:pPr>
      <w:keepNext/>
      <w:keepLines/>
      <w:spacing w:before="120" w:after="120"/>
    </w:pPr>
    <w:rPr>
      <w:b/>
      <w:lang w:val="en-US"/>
    </w:rPr>
  </w:style>
  <w:style w:type="paragraph" w:customStyle="1" w:styleId="12">
    <w:name w:val="Обычный + 12 пт"/>
    <w:aliases w:val="курсив"/>
    <w:basedOn w:val="a2"/>
    <w:rsid w:val="009E403B"/>
    <w:pPr>
      <w:spacing w:after="0" w:line="300" w:lineRule="exact"/>
      <w:jc w:val="both"/>
    </w:pPr>
    <w:rPr>
      <w:rFonts w:ascii="Times New Roman" w:hAnsi="Times New Roman"/>
      <w:i/>
      <w:iCs/>
      <w:sz w:val="24"/>
      <w:szCs w:val="24"/>
    </w:rPr>
  </w:style>
  <w:style w:type="character" w:styleId="af2">
    <w:name w:val="annotation reference"/>
    <w:rsid w:val="00844A2C"/>
    <w:rPr>
      <w:sz w:val="16"/>
      <w:szCs w:val="16"/>
    </w:rPr>
  </w:style>
  <w:style w:type="paragraph" w:customStyle="1" w:styleId="Item">
    <w:name w:val="Item"/>
    <w:basedOn w:val="ab"/>
    <w:qFormat/>
    <w:rsid w:val="00177CD6"/>
    <w:pPr>
      <w:numPr>
        <w:numId w:val="15"/>
      </w:numPr>
    </w:pPr>
    <w:rPr>
      <w:rFonts w:eastAsia="Calibri"/>
      <w:szCs w:val="28"/>
      <w:lang w:eastAsia="en-US"/>
    </w:rPr>
  </w:style>
  <w:style w:type="paragraph" w:styleId="af3">
    <w:name w:val="annotation text"/>
    <w:basedOn w:val="a2"/>
    <w:link w:val="af4"/>
    <w:rsid w:val="00844A2C"/>
    <w:rPr>
      <w:sz w:val="20"/>
      <w:szCs w:val="20"/>
    </w:rPr>
  </w:style>
  <w:style w:type="character" w:customStyle="1" w:styleId="af4">
    <w:name w:val="Текст примечания Знак"/>
    <w:link w:val="af3"/>
    <w:rsid w:val="00844A2C"/>
    <w:rPr>
      <w:rFonts w:ascii="Calibri" w:hAnsi="Calibri"/>
    </w:rPr>
  </w:style>
  <w:style w:type="paragraph" w:styleId="af5">
    <w:name w:val="annotation subject"/>
    <w:basedOn w:val="af3"/>
    <w:next w:val="af3"/>
    <w:link w:val="af6"/>
    <w:rsid w:val="00844A2C"/>
    <w:rPr>
      <w:b/>
      <w:bCs/>
    </w:rPr>
  </w:style>
  <w:style w:type="character" w:customStyle="1" w:styleId="af6">
    <w:name w:val="Тема примечания Знак"/>
    <w:link w:val="af5"/>
    <w:rsid w:val="00844A2C"/>
    <w:rPr>
      <w:rFonts w:ascii="Calibri" w:hAnsi="Calibri"/>
      <w:b/>
      <w:bCs/>
    </w:rPr>
  </w:style>
  <w:style w:type="paragraph" w:styleId="af7">
    <w:name w:val="Balloon Text"/>
    <w:basedOn w:val="a2"/>
    <w:link w:val="af8"/>
    <w:rsid w:val="00844A2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rsid w:val="00844A2C"/>
    <w:rPr>
      <w:rFonts w:ascii="Tahoma" w:hAnsi="Tahoma" w:cs="Tahoma"/>
      <w:sz w:val="16"/>
      <w:szCs w:val="16"/>
    </w:rPr>
  </w:style>
  <w:style w:type="paragraph" w:customStyle="1" w:styleId="task">
    <w:name w:val="task"/>
    <w:basedOn w:val="af9"/>
    <w:qFormat/>
    <w:rsid w:val="006B0DF9"/>
    <w:pPr>
      <w:numPr>
        <w:numId w:val="18"/>
      </w:numPr>
      <w:tabs>
        <w:tab w:val="num" w:pos="1021"/>
        <w:tab w:val="right" w:pos="10206"/>
      </w:tabs>
      <w:spacing w:after="0" w:line="240" w:lineRule="auto"/>
      <w:ind w:left="714" w:right="1276" w:hanging="357"/>
      <w:contextualSpacing/>
    </w:pPr>
    <w:rPr>
      <w:rFonts w:ascii="Times New Roman" w:hAnsi="Times New Roman"/>
      <w:szCs w:val="24"/>
    </w:rPr>
  </w:style>
  <w:style w:type="paragraph" w:styleId="af9">
    <w:name w:val="List Paragraph"/>
    <w:basedOn w:val="a2"/>
    <w:uiPriority w:val="34"/>
    <w:qFormat/>
    <w:rsid w:val="006B0DF9"/>
    <w:pPr>
      <w:ind w:left="708"/>
    </w:pPr>
  </w:style>
  <w:style w:type="paragraph" w:customStyle="1" w:styleId="a0">
    <w:name w:val="Билет"/>
    <w:basedOn w:val="af1"/>
    <w:qFormat/>
    <w:rsid w:val="00E22C0F"/>
    <w:pPr>
      <w:numPr>
        <w:numId w:val="22"/>
      </w:numPr>
      <w:tabs>
        <w:tab w:val="right" w:pos="992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0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1488</Words>
  <Characters>8486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>Федеральное государственное бюджетное образовательное учреждение высшего профессионального образования</vt:lpstr>
      <vt:lpstr>1.  Общие положения</vt:lpstr>
      <vt:lpstr>2. ЦЕЛЬ ВСТУПИТЕЛЬНЫХ ИСПЫТАНИЙ</vt:lpstr>
      <vt:lpstr>3.  ФОРМА ПРОВЕДЕНИЯ ВСТУПИТЕЛЬНЫХ ИСПЫТАНИЙ </vt:lpstr>
      <vt:lpstr>4. ПРОГРАММА ВСТУПИТЕЛЬНЫХ ИСПЫТАНИЙ</vt:lpstr>
      <vt:lpstr>    Перечень разделов и тем, включенных в письменное испытание</vt:lpstr>
      <vt:lpstr>    Основная учебная литература</vt:lpstr>
      <vt:lpstr>    Дополнительная учебная литература</vt:lpstr>
      <vt:lpstr>    Пример билета письменных вступительных испытаний</vt:lpstr>
    </vt:vector>
  </TitlesOfParts>
  <Company>Организация</Company>
  <LinksUpToDate>false</LinksUpToDate>
  <CharactersWithSpaces>9955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 высшего профессионального образования</dc:title>
  <dc:creator>FuckYouBill</dc:creator>
  <cp:lastModifiedBy>ФН1</cp:lastModifiedBy>
  <cp:revision>3</cp:revision>
  <cp:lastPrinted>2017-03-07T16:04:00Z</cp:lastPrinted>
  <dcterms:created xsi:type="dcterms:W3CDTF">2017-03-28T11:37:00Z</dcterms:created>
  <dcterms:modified xsi:type="dcterms:W3CDTF">2017-03-28T11:40:00Z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